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1A68E5">
        <w:rPr>
          <w:rFonts w:ascii="Times New Roman" w:eastAsia="Times New Roman" w:hAnsi="Times New Roman" w:cs="Times New Roman"/>
          <w:noProof/>
          <w:sz w:val="16"/>
          <w:szCs w:val="24"/>
          <w:lang w:val="ru-RU" w:eastAsia="ru-RU"/>
        </w:rPr>
        <w:drawing>
          <wp:inline distT="0" distB="0" distL="0" distR="0">
            <wp:extent cx="428625" cy="609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caps/>
          <w:lang w:eastAsia="ru-RU"/>
        </w:rPr>
        <w:t>Відділ освіти  Виконавчого комітету  Рудківської міської ради</w:t>
      </w:r>
    </w:p>
    <w:p w:rsidR="001A68E5" w:rsidRPr="001A68E5" w:rsidRDefault="001A68E5" w:rsidP="001A68E5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aps/>
          <w:lang w:eastAsia="ru-RU"/>
        </w:rPr>
      </w:pPr>
      <w:r w:rsidRPr="001A68E5">
        <w:rPr>
          <w:rFonts w:ascii="Times New Roman" w:eastAsia="Times New Roman" w:hAnsi="Times New Roman" w:cs="Times New Roman"/>
          <w:caps/>
          <w:lang w:eastAsia="ru-RU"/>
        </w:rPr>
        <w:t>Самбірського району Львівської області</w:t>
      </w:r>
    </w:p>
    <w:p w:rsidR="00C25D21" w:rsidRDefault="00C25D21" w:rsidP="001A68E5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гімназія с. погірці рудківської міської ради </w:t>
      </w:r>
    </w:p>
    <w:p w:rsidR="001A68E5" w:rsidRPr="001A68E5" w:rsidRDefault="00C25D21" w:rsidP="001A68E5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самбірського району львівської області</w:t>
      </w:r>
    </w:p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НАКАЗ</w:t>
      </w:r>
    </w:p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68E5" w:rsidRPr="001A68E5" w:rsidRDefault="00E21CB1" w:rsidP="001A68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CD0626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1A68E5"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>.09.202</w:t>
      </w:r>
      <w:r w:rsidR="003E7798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940C5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946DD6" w:rsidRPr="00946DD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                           </w:t>
      </w:r>
      <w:r w:rsidR="009E59D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</w:t>
      </w:r>
      <w:r w:rsidR="00946DD6" w:rsidRPr="00946DD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940C5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Start w:id="0" w:name="_GoBack"/>
      <w:bookmarkEnd w:id="0"/>
      <w:r w:rsidR="001A68E5" w:rsidRPr="001A68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Погірці</w:t>
      </w:r>
      <w:r w:rsidR="00946DD6" w:rsidRPr="00946DD6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 xml:space="preserve">                                 </w:t>
      </w:r>
      <w:r w:rsidR="00001F16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3E7798">
        <w:rPr>
          <w:rFonts w:ascii="Times New Roman" w:eastAsia="Times New Roman" w:hAnsi="Times New Roman" w:cs="Times New Roman"/>
          <w:sz w:val="28"/>
          <w:szCs w:val="28"/>
          <w:lang w:eastAsia="ru-RU"/>
        </w:rPr>
        <w:t>01-</w:t>
      </w:r>
      <w:r w:rsidR="00CD0626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="00C25D21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r w:rsidR="00CD0626">
        <w:rPr>
          <w:rFonts w:ascii="Times New Roman" w:eastAsia="Times New Roman" w:hAnsi="Times New Roman" w:cs="Times New Roman"/>
          <w:sz w:val="28"/>
          <w:szCs w:val="28"/>
          <w:lang w:eastAsia="ru-RU"/>
        </w:rPr>
        <w:t>79</w:t>
      </w:r>
    </w:p>
    <w:p w:rsidR="001A68E5" w:rsidRPr="001A68E5" w:rsidRDefault="001A68E5" w:rsidP="001A68E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68E5" w:rsidRPr="001A68E5" w:rsidRDefault="001A68E5" w:rsidP="001A68E5">
      <w:pPr>
        <w:spacing w:after="0" w:line="240" w:lineRule="auto"/>
        <w:ind w:left="142" w:right="-1" w:hanging="14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 створення безпечного освітнього</w:t>
      </w:r>
    </w:p>
    <w:p w:rsidR="001A68E5" w:rsidRPr="001A68E5" w:rsidRDefault="001A68E5" w:rsidP="001A68E5">
      <w:pPr>
        <w:spacing w:after="0" w:line="240" w:lineRule="auto"/>
        <w:ind w:left="142" w:right="-1" w:hanging="14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середовища, запобігання  та протидію </w:t>
      </w:r>
    </w:p>
    <w:p w:rsidR="001A68E5" w:rsidRPr="001A68E5" w:rsidRDefault="001A68E5" w:rsidP="001A68E5">
      <w:pPr>
        <w:spacing w:after="0" w:line="240" w:lineRule="auto"/>
        <w:ind w:left="142" w:right="-1" w:hanging="14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проявам насильства ( булінгу, цькування) </w:t>
      </w:r>
    </w:p>
    <w:p w:rsidR="001A68E5" w:rsidRPr="001A68E5" w:rsidRDefault="001A68E5" w:rsidP="001A68E5">
      <w:pPr>
        <w:spacing w:after="0" w:line="240" w:lineRule="auto"/>
        <w:ind w:left="142" w:right="-1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68E5" w:rsidRPr="001A68E5" w:rsidRDefault="001A68E5" w:rsidP="001A68E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Відповідно до Концепції реалізації державної політики у сфері реформування загальної середньої освіти «Нова українська школа» на період до 2029 року, яка схвалена розпорядженням Кабінету Міністрів України від         14 грудня 2016 р. № 988-р, Концепції національно-патріотичного виховання дітей та молоді, затвердженої наказом Міністерства освіти і науки України від 16. 06. 2015 №64, листа Міністерства освіти і науки України від 14.08.2020 №1/9-436 «Про створення безпечного освітнього середовища в закладі освіти та попередження і протидії булінгу (цькуванню)»</w:t>
      </w:r>
    </w:p>
    <w:p w:rsidR="001A68E5" w:rsidRPr="001A68E5" w:rsidRDefault="001A68E5" w:rsidP="001A68E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68E5" w:rsidRPr="001A68E5" w:rsidRDefault="001A68E5" w:rsidP="001A68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НАКАЗУЮ:</w:t>
      </w:r>
    </w:p>
    <w:p w:rsidR="001A68E5" w:rsidRPr="001A68E5" w:rsidRDefault="001A68E5" w:rsidP="001A68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68E5" w:rsidRPr="001A68E5" w:rsidRDefault="001A68E5" w:rsidP="007A2F5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Заступнику директора з навчально-виховної роботи  </w:t>
      </w:r>
      <w:r w:rsidR="0058512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Іванчак Руслані Іванівні</w:t>
      </w:r>
      <w:r w:rsidR="003E77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>до 0</w:t>
      </w:r>
      <w:r w:rsidR="00CD0626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>.09.202</w:t>
      </w:r>
      <w:r w:rsidR="00CD0626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розробити та затвердити план заходів щодостворення безпечного освітнього середовища, запобігання  та протидія  проявам насильства ( булінгу, цькуванню)  (заходи додаються</w:t>
      </w:r>
      <w:r w:rsidR="00E21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додаток 1</w:t>
      </w:r>
      <w:r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A68E5" w:rsidRPr="001A68E5" w:rsidRDefault="001A68E5" w:rsidP="001A68E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Контроль за виконанням наказу покласти на заступника директора з навчально-виховної роботи </w:t>
      </w:r>
      <w:r w:rsidR="0059151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Іванчак Р.І.</w:t>
      </w:r>
    </w:p>
    <w:p w:rsidR="001A68E5" w:rsidRPr="001A68E5" w:rsidRDefault="001A68E5" w:rsidP="001A68E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68E5" w:rsidRPr="001A68E5" w:rsidRDefault="001A68E5" w:rsidP="001A68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Директор                                                                                </w:t>
      </w:r>
      <w:r w:rsidRPr="001A68E5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Оксана СТАСИШИН</w:t>
      </w:r>
    </w:p>
    <w:p w:rsidR="001A68E5" w:rsidRPr="001A68E5" w:rsidRDefault="001A68E5" w:rsidP="001A68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151E" w:rsidRDefault="001A68E5" w:rsidP="001A68E5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1A68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наказом ознайомлені </w:t>
      </w:r>
      <w:r w:rsidR="00355D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59151E" w:rsidRPr="001A68E5">
        <w:rPr>
          <w:rFonts w:ascii="Times New Roman" w:eastAsia="Times New Roman" w:hAnsi="Times New Roman" w:cs="Times New Roman"/>
          <w:sz w:val="28"/>
          <w:lang w:eastAsia="ru-RU"/>
        </w:rPr>
        <w:t xml:space="preserve">____________  _____________ </w:t>
      </w:r>
      <w:r w:rsidR="00355D02">
        <w:rPr>
          <w:rFonts w:ascii="Times New Roman" w:eastAsia="Times New Roman" w:hAnsi="Times New Roman" w:cs="Times New Roman"/>
          <w:sz w:val="28"/>
          <w:lang w:eastAsia="ru-RU"/>
        </w:rPr>
        <w:t xml:space="preserve">           </w:t>
      </w:r>
      <w:r w:rsidR="0059151E">
        <w:rPr>
          <w:rFonts w:ascii="Times New Roman" w:eastAsia="Times New Roman" w:hAnsi="Times New Roman" w:cs="Times New Roman"/>
          <w:sz w:val="28"/>
          <w:lang w:eastAsia="ru-RU"/>
        </w:rPr>
        <w:t>Руслана ІВАНЧАК</w:t>
      </w:r>
    </w:p>
    <w:p w:rsidR="0059151E" w:rsidRPr="007A2F55" w:rsidRDefault="00A47D79" w:rsidP="001A68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</w:t>
      </w:r>
      <w:r w:rsidR="0059151E">
        <w:rPr>
          <w:rFonts w:ascii="Times New Roman" w:eastAsia="Times New Roman" w:hAnsi="Times New Roman" w:cs="Times New Roman"/>
          <w:sz w:val="16"/>
          <w:szCs w:val="16"/>
          <w:lang w:eastAsia="ru-RU"/>
        </w:rPr>
        <w:t>(</w:t>
      </w:r>
      <w:r w:rsidR="0059151E">
        <w:rPr>
          <w:rFonts w:ascii="Times New Roman" w:eastAsia="Times New Roman" w:hAnsi="Times New Roman" w:cs="Times New Roman"/>
          <w:sz w:val="20"/>
          <w:szCs w:val="20"/>
          <w:lang w:eastAsia="ru-RU"/>
        </w:rPr>
        <w:t>дата)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</w:t>
      </w:r>
      <w:r w:rsidR="007A2F55">
        <w:rPr>
          <w:rFonts w:ascii="Times New Roman" w:eastAsia="Times New Roman" w:hAnsi="Times New Roman" w:cs="Times New Roman"/>
          <w:sz w:val="20"/>
          <w:szCs w:val="20"/>
          <w:lang w:eastAsia="ru-RU"/>
        </w:rPr>
        <w:t>(підпис)</w:t>
      </w:r>
    </w:p>
    <w:p w:rsidR="001A68E5" w:rsidRPr="001A68E5" w:rsidRDefault="001A68E5" w:rsidP="00C25D21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</w:p>
    <w:p w:rsidR="001A68E5" w:rsidRPr="001A68E5" w:rsidRDefault="001A68E5" w:rsidP="00842DA3">
      <w:pPr>
        <w:spacing w:after="0" w:line="240" w:lineRule="auto"/>
        <w:ind w:left="2835" w:hanging="2835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</w:p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lang w:eastAsia="ru-RU"/>
        </w:rPr>
      </w:pPr>
    </w:p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lang w:eastAsia="ru-RU"/>
        </w:rPr>
      </w:pPr>
    </w:p>
    <w:p w:rsidR="00C25D21" w:rsidRDefault="00C25D21" w:rsidP="00E21C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</w:p>
    <w:p w:rsidR="003E7798" w:rsidRDefault="003E7798" w:rsidP="00E21C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</w:p>
    <w:p w:rsidR="003E7798" w:rsidRDefault="003E7798" w:rsidP="00E21C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</w:p>
    <w:p w:rsidR="001A68E5" w:rsidRDefault="00E21CB1" w:rsidP="00E21C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>Додаток 1</w:t>
      </w:r>
    </w:p>
    <w:p w:rsidR="00E21CB1" w:rsidRDefault="009E59D6" w:rsidP="00CD06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 xml:space="preserve">                                                                                                       </w:t>
      </w:r>
      <w:r w:rsidR="00E21CB1">
        <w:rPr>
          <w:rFonts w:ascii="Times New Roman" w:eastAsia="Times New Roman" w:hAnsi="Times New Roman" w:cs="Times New Roman"/>
          <w:sz w:val="28"/>
          <w:lang w:eastAsia="ru-RU"/>
        </w:rPr>
        <w:t xml:space="preserve">до наказу № </w:t>
      </w:r>
      <w:r w:rsidR="003E7798">
        <w:rPr>
          <w:rFonts w:ascii="Times New Roman" w:eastAsia="Times New Roman" w:hAnsi="Times New Roman" w:cs="Times New Roman"/>
          <w:sz w:val="28"/>
          <w:lang w:eastAsia="ru-RU"/>
        </w:rPr>
        <w:t>01-</w:t>
      </w:r>
      <w:r w:rsidR="00CD0626">
        <w:rPr>
          <w:rFonts w:ascii="Times New Roman" w:eastAsia="Times New Roman" w:hAnsi="Times New Roman" w:cs="Times New Roman"/>
          <w:sz w:val="28"/>
          <w:lang w:eastAsia="ru-RU"/>
        </w:rPr>
        <w:t>24</w:t>
      </w:r>
      <w:r w:rsidR="003E7798">
        <w:rPr>
          <w:rFonts w:ascii="Times New Roman" w:eastAsia="Times New Roman" w:hAnsi="Times New Roman" w:cs="Times New Roman"/>
          <w:sz w:val="28"/>
          <w:lang w:eastAsia="ru-RU"/>
        </w:rPr>
        <w:t>/</w:t>
      </w:r>
      <w:r w:rsidR="00CD0626">
        <w:rPr>
          <w:rFonts w:ascii="Times New Roman" w:eastAsia="Times New Roman" w:hAnsi="Times New Roman" w:cs="Times New Roman"/>
          <w:sz w:val="28"/>
          <w:lang w:eastAsia="ru-RU"/>
        </w:rPr>
        <w:t>79</w:t>
      </w:r>
    </w:p>
    <w:p w:rsidR="00E21CB1" w:rsidRPr="001A68E5" w:rsidRDefault="00E21CB1" w:rsidP="00E21CB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lang w:eastAsia="ru-RU"/>
        </w:rPr>
        <w:t>від 0</w:t>
      </w:r>
      <w:r w:rsidR="00CD0626">
        <w:rPr>
          <w:rFonts w:ascii="Times New Roman" w:eastAsia="Times New Roman" w:hAnsi="Times New Roman" w:cs="Times New Roman"/>
          <w:sz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lang w:eastAsia="ru-RU"/>
        </w:rPr>
        <w:t>.09.202</w:t>
      </w:r>
      <w:r w:rsidR="003E7798">
        <w:rPr>
          <w:rFonts w:ascii="Times New Roman" w:eastAsia="Times New Roman" w:hAnsi="Times New Roman" w:cs="Times New Roman"/>
          <w:sz w:val="28"/>
          <w:lang w:eastAsia="ru-RU"/>
        </w:rPr>
        <w:t>5</w:t>
      </w:r>
      <w:r>
        <w:rPr>
          <w:rFonts w:ascii="Times New Roman" w:eastAsia="Times New Roman" w:hAnsi="Times New Roman" w:cs="Times New Roman"/>
          <w:sz w:val="28"/>
          <w:lang w:eastAsia="ru-RU"/>
        </w:rPr>
        <w:t>р.</w:t>
      </w:r>
    </w:p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lang w:eastAsia="ru-RU"/>
        </w:rPr>
      </w:pPr>
    </w:p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ПЛАН </w:t>
      </w:r>
    </w:p>
    <w:p w:rsidR="001A68E5" w:rsidRPr="001A68E5" w:rsidRDefault="001A68E5" w:rsidP="001A68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68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заходів щодо створення безпечного освітнього середовища, запобігання  та протидія  проявам насильства ( булінгу, цькуванню)на 202</w:t>
      </w:r>
      <w:r w:rsidR="003E77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Pr="001A68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3E77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Pr="001A68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навчальний рік </w:t>
      </w:r>
    </w:p>
    <w:p w:rsidR="001A68E5" w:rsidRPr="001A68E5" w:rsidRDefault="001A68E5" w:rsidP="001A6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Ind w:w="-289" w:type="dxa"/>
        <w:tblLook w:val="04A0"/>
      </w:tblPr>
      <w:tblGrid>
        <w:gridCol w:w="594"/>
        <w:gridCol w:w="4640"/>
        <w:gridCol w:w="1568"/>
        <w:gridCol w:w="892"/>
        <w:gridCol w:w="2224"/>
      </w:tblGrid>
      <w:tr w:rsidR="001A68E5" w:rsidRPr="001A68E5" w:rsidTr="008C7601">
        <w:tc>
          <w:tcPr>
            <w:tcW w:w="594" w:type="dxa"/>
            <w:vAlign w:val="center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  з/п</w:t>
            </w:r>
          </w:p>
        </w:tc>
        <w:tc>
          <w:tcPr>
            <w:tcW w:w="4640" w:type="dxa"/>
            <w:vAlign w:val="center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Назва заходу</w:t>
            </w:r>
          </w:p>
        </w:tc>
        <w:tc>
          <w:tcPr>
            <w:tcW w:w="1568" w:type="dxa"/>
            <w:vAlign w:val="center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892" w:type="dxa"/>
            <w:vAlign w:val="center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Клас</w:t>
            </w:r>
          </w:p>
        </w:tc>
        <w:tc>
          <w:tcPr>
            <w:tcW w:w="2224" w:type="dxa"/>
            <w:vAlign w:val="center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Відповідальний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Підготовка наказів:</w:t>
            </w:r>
          </w:p>
          <w:p w:rsidR="001A68E5" w:rsidRPr="001A68E5" w:rsidRDefault="001A68E5" w:rsidP="001A68E5">
            <w:pPr>
              <w:numPr>
                <w:ilvl w:val="0"/>
                <w:numId w:val="3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«Про створення безпечного освітнього середовища, запобігання  та протидію проявам насильства (булінгу, цькування)».</w:t>
            </w:r>
          </w:p>
          <w:p w:rsidR="001A68E5" w:rsidRPr="001A68E5" w:rsidRDefault="001A68E5" w:rsidP="001A68E5">
            <w:pPr>
              <w:numPr>
                <w:ilvl w:val="0"/>
                <w:numId w:val="3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«Про затвердження Порядку подання та розгляду (з дотриманням  конфіденційності) заяв про випадки булінгу (цькування) та Порядку реагування на доведені випадки булінгу (цькування) в закладі на 202</w:t>
            </w:r>
            <w:r w:rsidR="00CD0626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– 202</w:t>
            </w:r>
            <w:r w:rsidR="00CD062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навчальний  рік».</w:t>
            </w:r>
          </w:p>
          <w:p w:rsidR="001A68E5" w:rsidRPr="001A68E5" w:rsidRDefault="001A68E5" w:rsidP="00CD0626">
            <w:pPr>
              <w:numPr>
                <w:ilvl w:val="0"/>
                <w:numId w:val="3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«Про створення комісії з розгляду випадків булінгу в закладі освіти на 202</w:t>
            </w:r>
            <w:r w:rsidR="00CD0626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585127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202</w:t>
            </w:r>
            <w:r w:rsidR="00CD062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навчальний рік».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Останній тиждень серпня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школи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Оновлення правил поведінки для здобувачів освіти. Ознайомлення з ними учнів школи.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Останній тиждень серпня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Адміністрація закладу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Вивчення нових нормативно-законодавчих документів щодо протидії булінгу (цькуванню), ознайомлення з провідними практиками щодо протидії булінгу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Протягом начального року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Адміністрація закладу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Проведення анкетування учнів, щодо виявлення булінгу в закладі освіти. 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Вересень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Практичний психолог, соціальний педагог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Проведення анкетування батьків, щодо виявлення булінгу в закладі освіти. 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Вересень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Заступник директора з виховної роботи, практичний психолог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Оформлення інформаційного стенду по протидії булінгу.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Розмістити на інформаційному стенді та сайті школи номери телефону гарячої лінії протидії булінгу. 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Вересень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Заступник директора з навчально-виховної роботи, педагог-організатор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ранкові зустрічі учнів 1 класу з метою формування навичок дружніх стосунків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Протягом року 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Класні керівники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стану попередження випадків булінгу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Протягом року 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Заступник директора з навчально-виховної роботи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Ознайомлювати педагогічних працівників школи з оновленням нормативно-правової бази щодо насильства відносно та за участі дітей, порядку дій щодо виявлення і припинення фактів жорстокого поводження з дітьми або загрози його вчинення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Вересень</w:t>
            </w:r>
          </w:p>
          <w:p w:rsidR="001A68E5" w:rsidRPr="001A68E5" w:rsidRDefault="001A68E5" w:rsidP="00CD062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CD06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Адміністрація закладу, практичний психолог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  <w:shd w:val="clear" w:color="auto" w:fill="auto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Проходження безкоштовного курсу «Недискримінаційний підхід у навчанні» на сайті EdEra, «Протидія та попередження булінгу в закладах освіти» (освітня платформа «PROMETHEUS»)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Протягом року 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Класні керівники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в закладі освіти тиждень протидії поширення булінгу серед учасників освітнього процесу</w:t>
            </w:r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Вересень-</w:t>
            </w:r>
          </w:p>
          <w:p w:rsidR="001A68E5" w:rsidRPr="001A68E5" w:rsidRDefault="001A68E5" w:rsidP="001A68E5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жовтень 202</w:t>
            </w:r>
            <w:r w:rsidR="00CD06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1A68E5" w:rsidRPr="001A68E5" w:rsidRDefault="001A68E5" w:rsidP="001A68E5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before="24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Класоводи, класні керівники, практичний психолог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  <w:shd w:val="clear" w:color="auto" w:fill="auto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Перегляд відео та презентацій </w:t>
            </w:r>
            <w:bookmarkStart w:id="1" w:name="_Hlk115125381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bookmarkStart w:id="2" w:name="_Hlk114945891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 боротися з булінгом: поради для дітей</w:t>
            </w:r>
            <w:bookmarkEnd w:id="2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bookmarkEnd w:id="1"/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Жовтень 202</w:t>
            </w:r>
            <w:r w:rsidR="00CD06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Педагог-організатор, практичний психолог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3" w:name="_Hlk115204366"/>
          </w:p>
        </w:tc>
        <w:tc>
          <w:tcPr>
            <w:tcW w:w="4640" w:type="dxa"/>
            <w:shd w:val="clear" w:color="auto" w:fill="auto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4" w:name="_Hlk115203555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Серія уроків «Стоп булінг!» в рамках тижня з протидії булінгу.</w:t>
            </w:r>
            <w:bookmarkEnd w:id="4"/>
          </w:p>
        </w:tc>
        <w:tc>
          <w:tcPr>
            <w:tcW w:w="1568" w:type="dxa"/>
          </w:tcPr>
          <w:p w:rsidR="001A68E5" w:rsidRPr="001A68E5" w:rsidRDefault="001A68E5" w:rsidP="00CD062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Жовтень 202</w:t>
            </w:r>
            <w:r w:rsidR="00CD06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Класні керівники,  практичний психолог</w:t>
            </w:r>
          </w:p>
        </w:tc>
      </w:tr>
      <w:bookmarkEnd w:id="3"/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  <w:shd w:val="clear" w:color="auto" w:fill="auto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Складання порад «Як допомогти дітям упоратися з булінгом»</w:t>
            </w:r>
          </w:p>
        </w:tc>
        <w:tc>
          <w:tcPr>
            <w:tcW w:w="1568" w:type="dxa"/>
          </w:tcPr>
          <w:p w:rsidR="001A68E5" w:rsidRPr="001A68E5" w:rsidRDefault="001A68E5" w:rsidP="00CD062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Жовтень 202</w:t>
            </w:r>
            <w:r w:rsidR="00CD06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Класні керівники,  соціальний педагог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Тиждень толерантності </w:t>
            </w:r>
          </w:p>
        </w:tc>
        <w:tc>
          <w:tcPr>
            <w:tcW w:w="1568" w:type="dxa"/>
          </w:tcPr>
          <w:p w:rsidR="00CD0626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Листопад</w:t>
            </w:r>
          </w:p>
          <w:p w:rsidR="001A68E5" w:rsidRPr="001A68E5" w:rsidRDefault="00CD0626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Класні керівники, соціальний педагог, учителі основ здоров’я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  <w:shd w:val="clear" w:color="auto" w:fill="auto"/>
          </w:tcPr>
          <w:p w:rsidR="001A68E5" w:rsidRPr="001A68E5" w:rsidRDefault="001A68E5" w:rsidP="001A68E5">
            <w:pPr>
              <w:spacing w:line="276" w:lineRule="auto"/>
              <w:ind w:left="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Проведення тижня протидії булінгу серед учасників освітнього процесу в рамках акції «16 днів проти насилля» (окремий план)</w:t>
            </w:r>
          </w:p>
          <w:p w:rsidR="001A68E5" w:rsidRPr="001A68E5" w:rsidRDefault="001A68E5" w:rsidP="001A68E5">
            <w:pPr>
              <w:spacing w:line="276" w:lineRule="auto"/>
              <w:ind w:left="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ind w:left="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5" w:name="_Hlk115019612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Проведення </w:t>
            </w:r>
            <w:bookmarkStart w:id="6" w:name="_Hlk115206380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уроків відвертого спілкування</w:t>
            </w:r>
            <w:bookmarkEnd w:id="6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  <w:p w:rsidR="001A68E5" w:rsidRPr="001A68E5" w:rsidRDefault="001A68E5" w:rsidP="001A68E5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«Якщо тебе ображають».</w:t>
            </w:r>
          </w:p>
          <w:p w:rsidR="001A68E5" w:rsidRPr="001A68E5" w:rsidRDefault="001A68E5" w:rsidP="001A68E5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«Булінг. Причини, наслідки, застереження».</w:t>
            </w:r>
          </w:p>
          <w:p w:rsidR="001A68E5" w:rsidRPr="001A68E5" w:rsidRDefault="001A68E5" w:rsidP="001A68E5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«Булінг. Протидія цькуванню».</w:t>
            </w:r>
          </w:p>
          <w:p w:rsidR="001A68E5" w:rsidRPr="001A68E5" w:rsidRDefault="001A68E5" w:rsidP="001A68E5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«Булінг та протидія йому».</w:t>
            </w:r>
          </w:p>
          <w:p w:rsidR="001A68E5" w:rsidRPr="001A68E5" w:rsidRDefault="001A68E5" w:rsidP="001A68E5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«Кібербулінг»</w:t>
            </w:r>
            <w:bookmarkEnd w:id="5"/>
          </w:p>
        </w:tc>
        <w:tc>
          <w:tcPr>
            <w:tcW w:w="1568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Листопад - грудень 202</w:t>
            </w:r>
            <w:r w:rsidR="00CD06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1-2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5-7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Класні керівники,  соціальний педагог, заступник директора з виховної роботи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ind w:left="8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7" w:name="_Hlk115208018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Перегляд відео ролика «НікВуйчич про боулінг в школі».</w:t>
            </w:r>
            <w:bookmarkEnd w:id="7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Бесіда «Зупиніться! Моя історія про булінг та кібербулінг»</w:t>
            </w:r>
          </w:p>
        </w:tc>
        <w:tc>
          <w:tcPr>
            <w:tcW w:w="1568" w:type="dxa"/>
          </w:tcPr>
          <w:p w:rsidR="001A68E5" w:rsidRPr="001A68E5" w:rsidRDefault="001A68E5" w:rsidP="00CD062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Листопад 202</w:t>
            </w:r>
            <w:r w:rsidR="00CD06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Класні керівники,  практичний психолог, педагог-організатор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Організувати в закладі  освіти написання есе на тему: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«Як довіряти і бути вдячним іншим».</w:t>
            </w:r>
          </w:p>
        </w:tc>
        <w:tc>
          <w:tcPr>
            <w:tcW w:w="1568" w:type="dxa"/>
          </w:tcPr>
          <w:p w:rsidR="001A68E5" w:rsidRPr="001A68E5" w:rsidRDefault="001A68E5" w:rsidP="00CD062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Грудень 202</w:t>
            </w:r>
            <w:r w:rsidR="00CD06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Педагог-організатор, практичний психолог, </w:t>
            </w: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заступник директора з навчально-виховної роботи, учнівське самоврядування, учителі української мови та літератури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8" w:name="_Hlk115208082"/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Уроки на тему: </w:t>
            </w:r>
          </w:p>
          <w:p w:rsidR="001A68E5" w:rsidRPr="001A68E5" w:rsidRDefault="001A68E5" w:rsidP="001A68E5">
            <w:pPr>
              <w:numPr>
                <w:ilvl w:val="0"/>
                <w:numId w:val="4"/>
              </w:num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</w:rPr>
              <w:t>«Запобігання насильства у дітей. Правила безпечної поведінки»;</w:t>
            </w:r>
          </w:p>
          <w:p w:rsidR="001A68E5" w:rsidRPr="001A68E5" w:rsidRDefault="001A68E5" w:rsidP="001A68E5">
            <w:pPr>
              <w:numPr>
                <w:ilvl w:val="0"/>
                <w:numId w:val="4"/>
              </w:num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</w:rPr>
              <w:t>«Як допомогти дітям упоратися з булінгом?»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Грудень 202</w:t>
            </w:r>
            <w:r w:rsidR="006C76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</w:t>
            </w: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Класні керівники, практичний психолог</w:t>
            </w:r>
          </w:p>
        </w:tc>
      </w:tr>
      <w:bookmarkEnd w:id="8"/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Зустріч із спеціалістами служби у справах дітей на тему: «</w:t>
            </w:r>
            <w:bookmarkStart w:id="9" w:name="_Hlk115208247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 навчити дітей безпечної поведінки в Інтернеті</w:t>
            </w:r>
            <w:bookmarkEnd w:id="9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Грудень 202</w:t>
            </w:r>
            <w:r w:rsidR="006C76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Заступник директора з навчально-виховної роботи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0" w:name="_Hlk115208567"/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Профілактика булінгу в учнівському середовищі  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Січень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Практичний психолог, класні керівники </w:t>
            </w:r>
          </w:p>
        </w:tc>
      </w:tr>
      <w:bookmarkEnd w:id="10"/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Анкетування за методикою «Агресивна поведінка» (за Є. Ільїним та П. Ковальовим)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Січень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Практичний психолог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1" w:name="_Hlk115209168"/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2" w:name="_Hlk115209158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Батьківський всеобуч</w:t>
            </w:r>
            <w:bookmarkEnd w:id="12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тему: "Молодь багата мудрістю батьків"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Січень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Заступник директора з навчально-виховної роботи 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3" w:name="_Hlk115209279"/>
            <w:bookmarkEnd w:id="11"/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Інтерактивні бесіди з обговоренням відеороликів на тему: «Безпечна школа. Маски булінгу» 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Лютий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5851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Класні керівники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Проведення виховних годин:</w:t>
            </w:r>
          </w:p>
          <w:p w:rsidR="001A68E5" w:rsidRPr="001A68E5" w:rsidRDefault="001A68E5" w:rsidP="001A68E5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«Скажи – «НІ» булінгу»</w:t>
            </w:r>
          </w:p>
          <w:p w:rsidR="001A68E5" w:rsidRPr="001A68E5" w:rsidRDefault="001A68E5" w:rsidP="001A68E5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«Булінг у дитячому середовищі: причини, наслідки та шляхи його подолання.»</w:t>
            </w:r>
          </w:p>
          <w:p w:rsidR="001A68E5" w:rsidRPr="00C44FE1" w:rsidRDefault="001A68E5" w:rsidP="00C44FE1">
            <w:pPr>
              <w:numPr>
                <w:ilvl w:val="0"/>
                <w:numId w:val="5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«Що таке кібербулінг і як йому протистояти?»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Лютий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5-7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8-9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Класні керівники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4" w:name="_Hlk115209569"/>
            <w:bookmarkEnd w:id="13"/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Бесіда «Конфлікти і способи їх вирішення»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Лютий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C44F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Класні керівники, соціальний педагог 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5" w:name="_Hlk115209844"/>
            <w:bookmarkEnd w:id="14"/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Загальношкільні батьківські збори на тему: «</w:t>
            </w:r>
            <w:bookmarkStart w:id="16" w:name="_Hlk115209959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Булінг і мобінг. Уроки для батьків</w:t>
            </w:r>
            <w:bookmarkEnd w:id="16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Березень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C44F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Адміністрація закладу, практичний психолог.</w:t>
            </w:r>
          </w:p>
        </w:tc>
      </w:tr>
      <w:bookmarkEnd w:id="15"/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7" w:name="_Hlk115210006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Круглий стіл для педагогічного колективу «Безпечна школа. Маски булінгу»</w:t>
            </w:r>
            <w:bookmarkEnd w:id="17"/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Березень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Директор, заступник директора з НВР, практичний психолог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8" w:name="_Hlk115210182"/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Провести збори батьків учнів 1-4, 5- 7, 8-9 кл. на тему: «Профілактика булінгу».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Березень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C44F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Класні керівники, практичний психолог,  заступник директора з навчально-виховної роботи</w:t>
            </w:r>
          </w:p>
        </w:tc>
      </w:tr>
      <w:bookmarkEnd w:id="18"/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виставка малюнків «Шкільному булінгу скажемо – НІ!»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Квітень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C44F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Класні керівники, педагог-організатор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  <w:shd w:val="clear" w:color="auto" w:fill="auto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Розробка брошури «Булінг: Знаю! Дію! Захищаю!» 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Квітень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Практичний психолог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19" w:name="_Hlk115210222"/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Проведення пізнавальних квестів з метою інформування учнів на тему:</w:t>
            </w:r>
          </w:p>
          <w:p w:rsidR="001A68E5" w:rsidRPr="001A68E5" w:rsidRDefault="001A68E5" w:rsidP="001A68E5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20" w:name="_Hlk115210231"/>
            <w:bookmarkEnd w:id="19"/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«Подолаємо негативні явища в шкільному середовищі дружньою командою».</w:t>
            </w:r>
          </w:p>
          <w:p w:rsidR="001A68E5" w:rsidRPr="001A68E5" w:rsidRDefault="001A68E5" w:rsidP="001A68E5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«Подорож світом без булінгу» .</w:t>
            </w:r>
          </w:p>
          <w:p w:rsidR="001A68E5" w:rsidRPr="001A68E5" w:rsidRDefault="001A68E5" w:rsidP="001A68E5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«Ми проти булінгу та конфлікту».</w:t>
            </w:r>
          </w:p>
          <w:p w:rsidR="001A68E5" w:rsidRPr="001A68E5" w:rsidRDefault="001A68E5" w:rsidP="001A68E5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«Булінг або проблема спілкування між однолітками»</w:t>
            </w:r>
            <w:bookmarkEnd w:id="20"/>
            <w:r w:rsidRPr="001A68E5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Квітень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1-4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7-8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Класні керівники, педагог-організатор, заступник директора з виховної роботи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  <w:shd w:val="clear" w:color="auto" w:fill="auto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Розповсюдження буклету </w:t>
            </w:r>
          </w:p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«Булінг: Знаю! Дію! Захищаю!»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Травень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C44F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Заступник директора з навчально-виховної роботи, класні керівники 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Поради психолога на тему: «Булінг»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Травень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</w:t>
            </w:r>
            <w:r w:rsidR="00C44F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Практичний психолог.</w:t>
            </w:r>
          </w:p>
        </w:tc>
      </w:tr>
      <w:tr w:rsidR="001A68E5" w:rsidRPr="001A68E5" w:rsidTr="008C7601">
        <w:tc>
          <w:tcPr>
            <w:tcW w:w="594" w:type="dxa"/>
          </w:tcPr>
          <w:p w:rsidR="001A68E5" w:rsidRPr="001A68E5" w:rsidRDefault="001A68E5" w:rsidP="001A68E5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40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стану попередження випадків  булінгу</w:t>
            </w:r>
          </w:p>
        </w:tc>
        <w:tc>
          <w:tcPr>
            <w:tcW w:w="1568" w:type="dxa"/>
          </w:tcPr>
          <w:p w:rsidR="001A68E5" w:rsidRPr="001A68E5" w:rsidRDefault="001A68E5" w:rsidP="006C767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Травень 202</w:t>
            </w:r>
            <w:r w:rsidR="003E77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92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4" w:type="dxa"/>
          </w:tcPr>
          <w:p w:rsidR="001A68E5" w:rsidRPr="001A68E5" w:rsidRDefault="001A68E5" w:rsidP="001A68E5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8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Заступник директора з навчально-виховної роботи, соціальний педагог</w:t>
            </w:r>
          </w:p>
        </w:tc>
      </w:tr>
    </w:tbl>
    <w:p w:rsidR="001A68E5" w:rsidRPr="001A68E5" w:rsidRDefault="001A68E5" w:rsidP="001A68E5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68E5" w:rsidRPr="001A68E5" w:rsidRDefault="001A68E5" w:rsidP="001A68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0511" w:rsidRDefault="00880511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B91115" w:rsidRDefault="00B91115"/>
    <w:p w:rsidR="00C44FE1" w:rsidRDefault="00C44FE1" w:rsidP="00B9111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44FE1" w:rsidRDefault="00C44FE1" w:rsidP="00B9111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91115" w:rsidRDefault="00B91115"/>
    <w:sectPr w:rsidR="00B91115" w:rsidSect="00E21CB1">
      <w:pgSz w:w="11906" w:h="16838"/>
      <w:pgMar w:top="850" w:right="566" w:bottom="850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34F6E"/>
    <w:multiLevelType w:val="hybridMultilevel"/>
    <w:tmpl w:val="D98C8C18"/>
    <w:lvl w:ilvl="0" w:tplc="0422000B">
      <w:start w:val="1"/>
      <w:numFmt w:val="bullet"/>
      <w:lvlText w:val=""/>
      <w:lvlJc w:val="left"/>
      <w:pPr>
        <w:ind w:left="44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1">
    <w:nsid w:val="3E3E065B"/>
    <w:multiLevelType w:val="hybridMultilevel"/>
    <w:tmpl w:val="27761BF6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0700BDE"/>
    <w:multiLevelType w:val="hybridMultilevel"/>
    <w:tmpl w:val="E4729D0C"/>
    <w:lvl w:ilvl="0" w:tplc="0422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0EA38C6"/>
    <w:multiLevelType w:val="hybridMultilevel"/>
    <w:tmpl w:val="7E309CBE"/>
    <w:lvl w:ilvl="0" w:tplc="0422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57C08B3"/>
    <w:multiLevelType w:val="hybridMultilevel"/>
    <w:tmpl w:val="B6B0093A"/>
    <w:lvl w:ilvl="0" w:tplc="0422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2A86AB8"/>
    <w:multiLevelType w:val="hybridMultilevel"/>
    <w:tmpl w:val="CC5EA8A0"/>
    <w:lvl w:ilvl="0" w:tplc="0422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40ECC"/>
    <w:rsid w:val="00001F16"/>
    <w:rsid w:val="0001778F"/>
    <w:rsid w:val="00022AB3"/>
    <w:rsid w:val="00114365"/>
    <w:rsid w:val="00196193"/>
    <w:rsid w:val="001A68E5"/>
    <w:rsid w:val="002E4848"/>
    <w:rsid w:val="00355D02"/>
    <w:rsid w:val="003E7798"/>
    <w:rsid w:val="004D7E0D"/>
    <w:rsid w:val="004E3893"/>
    <w:rsid w:val="00585127"/>
    <w:rsid w:val="0059151E"/>
    <w:rsid w:val="005E4DBA"/>
    <w:rsid w:val="006130FD"/>
    <w:rsid w:val="006C767D"/>
    <w:rsid w:val="00740ECC"/>
    <w:rsid w:val="007A2F55"/>
    <w:rsid w:val="00821D42"/>
    <w:rsid w:val="00842DA3"/>
    <w:rsid w:val="00880511"/>
    <w:rsid w:val="008C598C"/>
    <w:rsid w:val="00940C5B"/>
    <w:rsid w:val="00946DD6"/>
    <w:rsid w:val="009B40F5"/>
    <w:rsid w:val="009B53E6"/>
    <w:rsid w:val="009E59D6"/>
    <w:rsid w:val="00A47D79"/>
    <w:rsid w:val="00B91115"/>
    <w:rsid w:val="00C25D21"/>
    <w:rsid w:val="00C44FE1"/>
    <w:rsid w:val="00CD0626"/>
    <w:rsid w:val="00CD3D38"/>
    <w:rsid w:val="00E21C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8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68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911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911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8</Pages>
  <Words>1235</Words>
  <Characters>7045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Інститут Модернізації та Змісту освіти</Company>
  <LinksUpToDate>false</LinksUpToDate>
  <CharactersWithSpaces>8264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</dc:creator>
  <cp:keywords/>
  <dc:description/>
  <cp:lastModifiedBy>Aspire</cp:lastModifiedBy>
  <cp:revision>35</cp:revision>
  <cp:lastPrinted>2023-10-02T12:34:00Z</cp:lastPrinted>
  <dcterms:created xsi:type="dcterms:W3CDTF">2022-10-18T10:25:00Z</dcterms:created>
  <dcterms:modified xsi:type="dcterms:W3CDTF">2025-09-16T08:09:00Z</dcterms:modified>
</cp:coreProperties>
</file>