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012E62" w14:textId="23B08321" w:rsidR="00F41322" w:rsidRPr="00C321B9" w:rsidRDefault="00F41322" w:rsidP="00F41322">
      <w:pPr>
        <w:spacing w:after="0" w:line="240" w:lineRule="auto"/>
        <w:jc w:val="center"/>
        <w:rPr>
          <w:rFonts w:ascii="Times New Roman" w:hAnsi="Times New Roman"/>
          <w:b/>
          <w:sz w:val="28"/>
          <w:szCs w:val="28"/>
        </w:rPr>
      </w:pPr>
      <w:r w:rsidRPr="00C321B9">
        <w:rPr>
          <w:rFonts w:ascii="Times New Roman" w:hAnsi="Times New Roman"/>
          <w:b/>
          <w:sz w:val="28"/>
          <w:szCs w:val="28"/>
        </w:rPr>
        <w:t xml:space="preserve">Протокол № </w:t>
      </w:r>
      <w:r>
        <w:rPr>
          <w:rFonts w:ascii="Times New Roman" w:hAnsi="Times New Roman"/>
          <w:b/>
          <w:sz w:val="28"/>
          <w:szCs w:val="28"/>
        </w:rPr>
        <w:t>5</w:t>
      </w:r>
    </w:p>
    <w:p w14:paraId="5C5D33AD" w14:textId="77777777" w:rsidR="00F41322" w:rsidRPr="00C321B9" w:rsidRDefault="00F41322" w:rsidP="00F41322">
      <w:pPr>
        <w:spacing w:after="0" w:line="240" w:lineRule="auto"/>
        <w:jc w:val="center"/>
        <w:rPr>
          <w:rFonts w:ascii="Times New Roman" w:hAnsi="Times New Roman"/>
          <w:b/>
          <w:sz w:val="28"/>
          <w:szCs w:val="28"/>
        </w:rPr>
      </w:pPr>
      <w:r w:rsidRPr="00C321B9">
        <w:rPr>
          <w:rFonts w:ascii="Times New Roman" w:hAnsi="Times New Roman"/>
          <w:b/>
          <w:sz w:val="28"/>
          <w:szCs w:val="28"/>
        </w:rPr>
        <w:t>засідання педагогічної ради</w:t>
      </w:r>
    </w:p>
    <w:p w14:paraId="7E945806" w14:textId="77777777" w:rsidR="00F41322" w:rsidRPr="00C321B9" w:rsidRDefault="00F41322" w:rsidP="00F41322">
      <w:pPr>
        <w:spacing w:after="0" w:line="240" w:lineRule="auto"/>
        <w:jc w:val="center"/>
        <w:rPr>
          <w:rFonts w:ascii="Times New Roman" w:hAnsi="Times New Roman"/>
          <w:b/>
          <w:sz w:val="28"/>
          <w:szCs w:val="28"/>
        </w:rPr>
      </w:pPr>
      <w:proofErr w:type="spellStart"/>
      <w:r>
        <w:rPr>
          <w:rFonts w:ascii="Times New Roman" w:hAnsi="Times New Roman"/>
          <w:b/>
          <w:sz w:val="28"/>
          <w:szCs w:val="28"/>
        </w:rPr>
        <w:t>Погірцівської</w:t>
      </w:r>
      <w:proofErr w:type="spellEnd"/>
      <w:r>
        <w:rPr>
          <w:rFonts w:ascii="Times New Roman" w:hAnsi="Times New Roman"/>
          <w:b/>
          <w:sz w:val="28"/>
          <w:szCs w:val="28"/>
        </w:rPr>
        <w:t xml:space="preserve"> гімназії</w:t>
      </w:r>
    </w:p>
    <w:p w14:paraId="1C01D8C4" w14:textId="7A337095" w:rsidR="00F41322" w:rsidRDefault="00F41322" w:rsidP="00F41322">
      <w:pPr>
        <w:spacing w:after="0" w:line="240" w:lineRule="auto"/>
        <w:jc w:val="center"/>
        <w:rPr>
          <w:rFonts w:ascii="Times New Roman" w:hAnsi="Times New Roman"/>
          <w:b/>
          <w:sz w:val="28"/>
          <w:szCs w:val="28"/>
        </w:rPr>
      </w:pPr>
      <w:r>
        <w:rPr>
          <w:rFonts w:ascii="Times New Roman" w:hAnsi="Times New Roman"/>
          <w:b/>
          <w:sz w:val="28"/>
          <w:szCs w:val="28"/>
        </w:rPr>
        <w:t>2</w:t>
      </w:r>
      <w:r w:rsidR="007338CF">
        <w:rPr>
          <w:rFonts w:ascii="Times New Roman" w:hAnsi="Times New Roman"/>
          <w:b/>
          <w:sz w:val="28"/>
          <w:szCs w:val="28"/>
        </w:rPr>
        <w:t>7</w:t>
      </w:r>
      <w:r>
        <w:rPr>
          <w:rFonts w:ascii="Times New Roman" w:hAnsi="Times New Roman"/>
          <w:b/>
          <w:sz w:val="28"/>
          <w:szCs w:val="28"/>
        </w:rPr>
        <w:t>. 01. 2026</w:t>
      </w:r>
      <w:r w:rsidRPr="00C321B9">
        <w:rPr>
          <w:rFonts w:ascii="Times New Roman" w:hAnsi="Times New Roman"/>
          <w:b/>
          <w:sz w:val="28"/>
          <w:szCs w:val="28"/>
        </w:rPr>
        <w:t xml:space="preserve"> р.</w:t>
      </w:r>
    </w:p>
    <w:p w14:paraId="0DE590FA" w14:textId="77777777" w:rsidR="00F41322" w:rsidRDefault="00F41322" w:rsidP="00F41322">
      <w:pPr>
        <w:spacing w:after="0" w:line="240" w:lineRule="auto"/>
        <w:rPr>
          <w:rFonts w:ascii="Times New Roman" w:hAnsi="Times New Roman"/>
          <w:b/>
          <w:sz w:val="28"/>
          <w:szCs w:val="28"/>
        </w:rPr>
      </w:pPr>
    </w:p>
    <w:p w14:paraId="3AF77C05" w14:textId="77777777" w:rsidR="00F41322" w:rsidRDefault="00F41322" w:rsidP="00F41322">
      <w:pPr>
        <w:spacing w:after="0" w:line="240" w:lineRule="auto"/>
        <w:rPr>
          <w:rFonts w:ascii="Times New Roman" w:hAnsi="Times New Roman"/>
          <w:sz w:val="28"/>
          <w:szCs w:val="28"/>
        </w:rPr>
      </w:pPr>
      <w:r w:rsidRPr="0091454D">
        <w:rPr>
          <w:rFonts w:ascii="Times New Roman" w:hAnsi="Times New Roman"/>
          <w:b/>
          <w:sz w:val="28"/>
          <w:szCs w:val="28"/>
        </w:rPr>
        <w:t>Голова педагогічної ради:</w:t>
      </w:r>
      <w:r>
        <w:rPr>
          <w:rFonts w:ascii="Times New Roman" w:hAnsi="Times New Roman"/>
          <w:sz w:val="28"/>
          <w:szCs w:val="28"/>
        </w:rPr>
        <w:t xml:space="preserve">    </w:t>
      </w:r>
      <w:proofErr w:type="spellStart"/>
      <w:r>
        <w:rPr>
          <w:rFonts w:ascii="Times New Roman" w:hAnsi="Times New Roman"/>
          <w:sz w:val="28"/>
          <w:szCs w:val="28"/>
        </w:rPr>
        <w:t>Стасишин</w:t>
      </w:r>
      <w:proofErr w:type="spellEnd"/>
      <w:r>
        <w:rPr>
          <w:rFonts w:ascii="Times New Roman" w:hAnsi="Times New Roman"/>
          <w:sz w:val="28"/>
          <w:szCs w:val="28"/>
        </w:rPr>
        <w:t xml:space="preserve"> О.Т.</w:t>
      </w:r>
    </w:p>
    <w:p w14:paraId="435DA44F" w14:textId="77777777" w:rsidR="00F41322" w:rsidRPr="00A0654A" w:rsidRDefault="00F41322" w:rsidP="00F41322">
      <w:pPr>
        <w:spacing w:after="0" w:line="240" w:lineRule="auto"/>
        <w:rPr>
          <w:rFonts w:ascii="Times New Roman" w:hAnsi="Times New Roman"/>
          <w:sz w:val="28"/>
          <w:szCs w:val="28"/>
        </w:rPr>
      </w:pPr>
      <w:r w:rsidRPr="0091454D">
        <w:rPr>
          <w:rFonts w:ascii="Times New Roman" w:hAnsi="Times New Roman"/>
          <w:b/>
          <w:sz w:val="28"/>
          <w:szCs w:val="28"/>
        </w:rPr>
        <w:t>Секретар:</w:t>
      </w:r>
      <w:r w:rsidRPr="008E3A40">
        <w:rPr>
          <w:rFonts w:ascii="Times New Roman" w:hAnsi="Times New Roman"/>
          <w:sz w:val="28"/>
          <w:szCs w:val="28"/>
        </w:rPr>
        <w:t xml:space="preserve">                                </w:t>
      </w:r>
      <w:r>
        <w:rPr>
          <w:rFonts w:ascii="Times New Roman" w:hAnsi="Times New Roman"/>
          <w:sz w:val="28"/>
          <w:szCs w:val="28"/>
        </w:rPr>
        <w:t xml:space="preserve"> Вандич Л. В.</w:t>
      </w:r>
    </w:p>
    <w:p w14:paraId="7A753207" w14:textId="77777777" w:rsidR="00F41322" w:rsidRDefault="00F41322" w:rsidP="00F41322">
      <w:pPr>
        <w:tabs>
          <w:tab w:val="left" w:pos="2146"/>
        </w:tabs>
        <w:spacing w:after="0" w:line="240" w:lineRule="auto"/>
        <w:rPr>
          <w:rFonts w:ascii="Times New Roman" w:hAnsi="Times New Roman"/>
          <w:b/>
          <w:sz w:val="28"/>
          <w:szCs w:val="28"/>
        </w:rPr>
      </w:pPr>
    </w:p>
    <w:p w14:paraId="7D0D33BF" w14:textId="77777777" w:rsidR="00F41322" w:rsidRPr="00162CA9" w:rsidRDefault="00F41322" w:rsidP="00F41322">
      <w:pPr>
        <w:tabs>
          <w:tab w:val="left" w:pos="2146"/>
        </w:tabs>
        <w:spacing w:after="0" w:line="240" w:lineRule="auto"/>
        <w:rPr>
          <w:rFonts w:ascii="Times New Roman" w:hAnsi="Times New Roman"/>
          <w:sz w:val="28"/>
          <w:szCs w:val="28"/>
        </w:rPr>
      </w:pPr>
      <w:r w:rsidRPr="0091454D">
        <w:rPr>
          <w:rFonts w:ascii="Times New Roman" w:hAnsi="Times New Roman"/>
          <w:b/>
          <w:sz w:val="28"/>
          <w:szCs w:val="28"/>
        </w:rPr>
        <w:t>Присутні</w:t>
      </w:r>
      <w:r w:rsidRPr="00162CA9">
        <w:rPr>
          <w:rFonts w:ascii="Times New Roman" w:hAnsi="Times New Roman"/>
          <w:sz w:val="28"/>
          <w:szCs w:val="28"/>
        </w:rPr>
        <w:t xml:space="preserve">:  </w:t>
      </w:r>
      <w:r>
        <w:rPr>
          <w:rFonts w:ascii="Times New Roman" w:hAnsi="Times New Roman"/>
          <w:sz w:val="28"/>
          <w:szCs w:val="28"/>
        </w:rPr>
        <w:t>16 (список додається)</w:t>
      </w:r>
    </w:p>
    <w:p w14:paraId="7E87144E" w14:textId="77777777" w:rsidR="00F41322" w:rsidRPr="00DD544E" w:rsidRDefault="00F41322" w:rsidP="00F41322">
      <w:pPr>
        <w:tabs>
          <w:tab w:val="left" w:pos="2146"/>
        </w:tabs>
        <w:spacing w:after="0" w:line="240" w:lineRule="auto"/>
        <w:rPr>
          <w:rFonts w:ascii="Times New Roman" w:hAnsi="Times New Roman"/>
          <w:b/>
          <w:sz w:val="28"/>
          <w:szCs w:val="28"/>
        </w:rPr>
      </w:pPr>
      <w:r w:rsidRPr="00162CA9">
        <w:rPr>
          <w:rFonts w:ascii="Times New Roman" w:hAnsi="Times New Roman"/>
          <w:b/>
          <w:sz w:val="28"/>
          <w:szCs w:val="28"/>
        </w:rPr>
        <w:t>Відсутні</w:t>
      </w:r>
      <w:r w:rsidRPr="00162CA9">
        <w:rPr>
          <w:rFonts w:ascii="Times New Roman" w:hAnsi="Times New Roman"/>
          <w:sz w:val="28"/>
          <w:szCs w:val="28"/>
        </w:rPr>
        <w:t xml:space="preserve">: </w:t>
      </w:r>
      <w:r w:rsidRPr="00DD544E">
        <w:rPr>
          <w:rFonts w:ascii="Times New Roman" w:hAnsi="Times New Roman"/>
          <w:sz w:val="28"/>
          <w:szCs w:val="28"/>
        </w:rPr>
        <w:t xml:space="preserve">- </w:t>
      </w:r>
      <w:r>
        <w:rPr>
          <w:rFonts w:ascii="Times New Roman" w:hAnsi="Times New Roman"/>
          <w:sz w:val="28"/>
          <w:szCs w:val="28"/>
        </w:rPr>
        <w:t>0</w:t>
      </w:r>
    </w:p>
    <w:p w14:paraId="1F22E029" w14:textId="77777777" w:rsidR="00F41322" w:rsidRPr="00326FD8" w:rsidRDefault="00F41322" w:rsidP="00F41322">
      <w:pPr>
        <w:tabs>
          <w:tab w:val="left" w:pos="2146"/>
        </w:tabs>
        <w:spacing w:after="0" w:line="240" w:lineRule="auto"/>
        <w:jc w:val="center"/>
        <w:rPr>
          <w:rFonts w:ascii="Times New Roman" w:hAnsi="Times New Roman"/>
          <w:b/>
          <w:sz w:val="28"/>
          <w:szCs w:val="28"/>
        </w:rPr>
      </w:pPr>
      <w:r w:rsidRPr="001648AD">
        <w:rPr>
          <w:rFonts w:ascii="Times New Roman" w:hAnsi="Times New Roman"/>
          <w:b/>
          <w:sz w:val="28"/>
          <w:szCs w:val="28"/>
        </w:rPr>
        <w:t>Порядок денний:</w:t>
      </w:r>
    </w:p>
    <w:p w14:paraId="0233F077" w14:textId="0CD68FE0" w:rsidR="009C22E7" w:rsidRPr="0055475F" w:rsidRDefault="0055475F" w:rsidP="0055475F">
      <w:pPr>
        <w:spacing w:after="0"/>
        <w:jc w:val="both"/>
        <w:rPr>
          <w:rFonts w:ascii="Times New Roman" w:hAnsi="Times New Roman"/>
          <w:sz w:val="28"/>
          <w:szCs w:val="28"/>
        </w:rPr>
      </w:pPr>
      <w:r w:rsidRPr="0055475F">
        <w:rPr>
          <w:rFonts w:ascii="Times New Roman" w:hAnsi="Times New Roman"/>
          <w:sz w:val="28"/>
          <w:szCs w:val="28"/>
        </w:rPr>
        <w:t>1.Про дотримання професійного стандарту вчителя  як  запорука успішної атестації.</w:t>
      </w:r>
    </w:p>
    <w:p w14:paraId="2C4A41D0" w14:textId="46B89808" w:rsidR="0055475F" w:rsidRPr="0055475F" w:rsidRDefault="0055475F" w:rsidP="0055475F">
      <w:pPr>
        <w:spacing w:after="0"/>
        <w:jc w:val="both"/>
        <w:rPr>
          <w:rFonts w:ascii="Times New Roman" w:hAnsi="Times New Roman"/>
          <w:sz w:val="28"/>
          <w:szCs w:val="28"/>
        </w:rPr>
      </w:pPr>
      <w:r w:rsidRPr="0055475F">
        <w:rPr>
          <w:rFonts w:ascii="Times New Roman" w:hAnsi="Times New Roman"/>
          <w:sz w:val="28"/>
          <w:szCs w:val="28"/>
        </w:rPr>
        <w:t xml:space="preserve">2.Про </w:t>
      </w:r>
      <w:proofErr w:type="spellStart"/>
      <w:r w:rsidRPr="0055475F">
        <w:rPr>
          <w:rFonts w:ascii="Times New Roman" w:hAnsi="Times New Roman"/>
          <w:sz w:val="28"/>
          <w:szCs w:val="28"/>
        </w:rPr>
        <w:t>самооцінювання</w:t>
      </w:r>
      <w:proofErr w:type="spellEnd"/>
      <w:r w:rsidRPr="0055475F">
        <w:rPr>
          <w:rFonts w:ascii="Times New Roman" w:hAnsi="Times New Roman"/>
          <w:sz w:val="28"/>
          <w:szCs w:val="28"/>
        </w:rPr>
        <w:t xml:space="preserve"> педагогічної діяльності як основу професійного зростання</w:t>
      </w:r>
      <w:r w:rsidR="0041354C">
        <w:rPr>
          <w:rFonts w:ascii="Times New Roman" w:hAnsi="Times New Roman"/>
          <w:sz w:val="28"/>
          <w:szCs w:val="28"/>
        </w:rPr>
        <w:t>.</w:t>
      </w:r>
    </w:p>
    <w:p w14:paraId="204A2CBE" w14:textId="2B82E3B9" w:rsidR="0055475F" w:rsidRPr="0055475F" w:rsidRDefault="0055475F" w:rsidP="0055475F">
      <w:pPr>
        <w:spacing w:after="0"/>
        <w:jc w:val="both"/>
        <w:rPr>
          <w:rFonts w:ascii="Times New Roman" w:hAnsi="Times New Roman"/>
          <w:sz w:val="28"/>
          <w:szCs w:val="28"/>
        </w:rPr>
      </w:pPr>
      <w:r w:rsidRPr="0055475F">
        <w:rPr>
          <w:rFonts w:ascii="Times New Roman" w:hAnsi="Times New Roman"/>
          <w:sz w:val="28"/>
          <w:szCs w:val="28"/>
        </w:rPr>
        <w:t>3.Про особливості підвищення кваліфікації педагогічних працівників: навчання на освітніх платформах.</w:t>
      </w:r>
    </w:p>
    <w:p w14:paraId="5766ECD3" w14:textId="710D4363" w:rsidR="0055475F" w:rsidRPr="0055475F" w:rsidRDefault="0055475F" w:rsidP="0055475F">
      <w:pPr>
        <w:spacing w:after="0"/>
        <w:jc w:val="both"/>
        <w:rPr>
          <w:rFonts w:ascii="Times New Roman" w:hAnsi="Times New Roman"/>
          <w:sz w:val="28"/>
          <w:szCs w:val="28"/>
        </w:rPr>
      </w:pPr>
      <w:r w:rsidRPr="0055475F">
        <w:rPr>
          <w:rFonts w:ascii="Times New Roman" w:hAnsi="Times New Roman"/>
          <w:sz w:val="28"/>
          <w:szCs w:val="28"/>
        </w:rPr>
        <w:t xml:space="preserve">4.Про </w:t>
      </w:r>
      <w:proofErr w:type="spellStart"/>
      <w:r w:rsidRPr="0055475F">
        <w:rPr>
          <w:rFonts w:ascii="Times New Roman" w:hAnsi="Times New Roman"/>
          <w:sz w:val="28"/>
          <w:szCs w:val="28"/>
        </w:rPr>
        <w:t>взаємовідвідування</w:t>
      </w:r>
      <w:proofErr w:type="spellEnd"/>
      <w:r w:rsidRPr="0055475F">
        <w:rPr>
          <w:rFonts w:ascii="Times New Roman" w:hAnsi="Times New Roman"/>
          <w:sz w:val="28"/>
          <w:szCs w:val="28"/>
        </w:rPr>
        <w:t> занять як ефективна форма вивчення досвіду колег</w:t>
      </w:r>
      <w:r w:rsidR="0041354C">
        <w:rPr>
          <w:rFonts w:ascii="Times New Roman" w:hAnsi="Times New Roman"/>
          <w:sz w:val="28"/>
          <w:szCs w:val="28"/>
        </w:rPr>
        <w:t>.</w:t>
      </w:r>
    </w:p>
    <w:p w14:paraId="699C4461" w14:textId="5941D029" w:rsidR="0055475F" w:rsidRDefault="0055475F" w:rsidP="0055475F">
      <w:pPr>
        <w:spacing w:after="0"/>
        <w:jc w:val="both"/>
        <w:rPr>
          <w:rFonts w:ascii="Times New Roman" w:hAnsi="Times New Roman"/>
          <w:sz w:val="28"/>
          <w:szCs w:val="28"/>
        </w:rPr>
      </w:pPr>
      <w:r w:rsidRPr="0055475F">
        <w:rPr>
          <w:rFonts w:ascii="Times New Roman" w:hAnsi="Times New Roman"/>
          <w:sz w:val="28"/>
          <w:szCs w:val="28"/>
        </w:rPr>
        <w:t>5.Про організацію педагогічної діяльності та навчання здобувачів освіти на засадах академічної доброчесності</w:t>
      </w:r>
      <w:r w:rsidR="00C00FCF">
        <w:rPr>
          <w:rFonts w:ascii="Times New Roman" w:hAnsi="Times New Roman"/>
          <w:sz w:val="28"/>
          <w:szCs w:val="28"/>
        </w:rPr>
        <w:t xml:space="preserve"> (Закон України «Про академічну доброчесність від 18.12.2025 №4742-ІХ)</w:t>
      </w:r>
    </w:p>
    <w:p w14:paraId="64C1A58F" w14:textId="73F9587B" w:rsidR="0055475F" w:rsidRDefault="0055475F" w:rsidP="0055475F">
      <w:pPr>
        <w:spacing w:after="0"/>
        <w:jc w:val="both"/>
        <w:rPr>
          <w:rFonts w:ascii="Times New Roman" w:hAnsi="Times New Roman"/>
          <w:sz w:val="28"/>
          <w:szCs w:val="28"/>
        </w:rPr>
      </w:pPr>
    </w:p>
    <w:p w14:paraId="6D62DAEA" w14:textId="5D55D9F3" w:rsidR="0041354C" w:rsidRPr="0041354C" w:rsidRDefault="0041354C" w:rsidP="0041354C">
      <w:pPr>
        <w:spacing w:after="0"/>
        <w:jc w:val="both"/>
        <w:rPr>
          <w:rFonts w:ascii="Times New Roman" w:hAnsi="Times New Roman"/>
          <w:i/>
          <w:iCs/>
          <w:sz w:val="28"/>
          <w:szCs w:val="28"/>
        </w:rPr>
      </w:pPr>
      <w:bookmarkStart w:id="0" w:name="_Hlk221642210"/>
      <w:r w:rsidRPr="0002278D">
        <w:rPr>
          <w:rFonts w:ascii="Times New Roman" w:hAnsi="Times New Roman"/>
          <w:b/>
          <w:sz w:val="28"/>
          <w:szCs w:val="28"/>
        </w:rPr>
        <w:t xml:space="preserve">По першому питанню </w:t>
      </w:r>
      <w:r w:rsidRPr="0002278D">
        <w:rPr>
          <w:rFonts w:ascii="Times New Roman" w:hAnsi="Times New Roman"/>
          <w:b/>
          <w:i/>
          <w:iCs/>
          <w:sz w:val="28"/>
          <w:szCs w:val="28"/>
        </w:rPr>
        <w:t>«</w:t>
      </w:r>
      <w:r w:rsidRPr="0041354C">
        <w:rPr>
          <w:rFonts w:ascii="Times New Roman" w:hAnsi="Times New Roman"/>
          <w:i/>
          <w:iCs/>
          <w:sz w:val="28"/>
          <w:szCs w:val="28"/>
        </w:rPr>
        <w:t xml:space="preserve">Про </w:t>
      </w:r>
      <w:bookmarkEnd w:id="0"/>
      <w:r w:rsidRPr="0041354C">
        <w:rPr>
          <w:rFonts w:ascii="Times New Roman" w:hAnsi="Times New Roman"/>
          <w:i/>
          <w:iCs/>
          <w:sz w:val="28"/>
          <w:szCs w:val="28"/>
        </w:rPr>
        <w:t>дотримання професійного стандарту вчителя  як  запорука успішної атестації»</w:t>
      </w:r>
    </w:p>
    <w:p w14:paraId="446336B0" w14:textId="047544A3" w:rsidR="0041354C" w:rsidRPr="0002278D" w:rsidRDefault="0041354C" w:rsidP="0041354C">
      <w:pPr>
        <w:spacing w:after="0" w:line="240" w:lineRule="auto"/>
        <w:contextualSpacing/>
        <w:jc w:val="both"/>
        <w:rPr>
          <w:rFonts w:ascii="Times New Roman" w:hAnsi="Times New Roman"/>
          <w:b/>
          <w:sz w:val="28"/>
          <w:szCs w:val="28"/>
        </w:rPr>
      </w:pPr>
    </w:p>
    <w:p w14:paraId="3FC4585A" w14:textId="2555D03F" w:rsidR="0055475F" w:rsidRPr="00F41322" w:rsidRDefault="00F41322" w:rsidP="0055475F">
      <w:pPr>
        <w:spacing w:after="0"/>
        <w:jc w:val="both"/>
        <w:rPr>
          <w:rFonts w:ascii="Times New Roman" w:hAnsi="Times New Roman"/>
          <w:b/>
          <w:bCs/>
          <w:sz w:val="28"/>
          <w:szCs w:val="28"/>
        </w:rPr>
      </w:pPr>
      <w:r>
        <w:rPr>
          <w:rFonts w:ascii="Times New Roman" w:hAnsi="Times New Roman"/>
          <w:b/>
          <w:bCs/>
          <w:sz w:val="28"/>
          <w:szCs w:val="28"/>
        </w:rPr>
        <w:t>І</w:t>
      </w:r>
      <w:r w:rsidR="0055475F" w:rsidRPr="00F41322">
        <w:rPr>
          <w:rFonts w:ascii="Times New Roman" w:hAnsi="Times New Roman"/>
          <w:b/>
          <w:bCs/>
          <w:sz w:val="28"/>
          <w:szCs w:val="28"/>
        </w:rPr>
        <w:t>.СЛУХАЛИ:</w:t>
      </w:r>
    </w:p>
    <w:p w14:paraId="3B5E30E4" w14:textId="187846D3" w:rsidR="00D642E4" w:rsidRPr="00E23DE1" w:rsidRDefault="00283779" w:rsidP="00283779">
      <w:pPr>
        <w:spacing w:after="0"/>
        <w:jc w:val="both"/>
        <w:rPr>
          <w:rFonts w:ascii="Times New Roman" w:hAnsi="Times New Roman"/>
          <w:sz w:val="28"/>
          <w:szCs w:val="28"/>
        </w:rPr>
      </w:pPr>
      <w:r>
        <w:rPr>
          <w:rFonts w:ascii="Times New Roman" w:hAnsi="Times New Roman"/>
          <w:sz w:val="28"/>
          <w:szCs w:val="28"/>
        </w:rPr>
        <w:t xml:space="preserve">      </w:t>
      </w:r>
      <w:proofErr w:type="spellStart"/>
      <w:r w:rsidR="00F41322">
        <w:rPr>
          <w:rFonts w:ascii="Times New Roman" w:hAnsi="Times New Roman"/>
          <w:color w:val="0A0A0A"/>
          <w:sz w:val="28"/>
          <w:szCs w:val="28"/>
          <w:shd w:val="clear" w:color="auto" w:fill="FFFFFF"/>
        </w:rPr>
        <w:t>Стасишин</w:t>
      </w:r>
      <w:proofErr w:type="spellEnd"/>
      <w:r w:rsidR="00F41322">
        <w:rPr>
          <w:rFonts w:ascii="Times New Roman" w:hAnsi="Times New Roman"/>
          <w:color w:val="0A0A0A"/>
          <w:sz w:val="28"/>
          <w:szCs w:val="28"/>
          <w:shd w:val="clear" w:color="auto" w:fill="FFFFFF"/>
        </w:rPr>
        <w:t xml:space="preserve"> Оксану </w:t>
      </w:r>
      <w:proofErr w:type="spellStart"/>
      <w:r w:rsidR="00F41322">
        <w:rPr>
          <w:rFonts w:ascii="Times New Roman" w:hAnsi="Times New Roman"/>
          <w:color w:val="0A0A0A"/>
          <w:sz w:val="28"/>
          <w:szCs w:val="28"/>
          <w:shd w:val="clear" w:color="auto" w:fill="FFFFFF"/>
        </w:rPr>
        <w:t>Теодозіївну</w:t>
      </w:r>
      <w:proofErr w:type="spellEnd"/>
      <w:r w:rsidR="00D642E4" w:rsidRPr="00D642E4">
        <w:rPr>
          <w:rFonts w:ascii="Times New Roman" w:hAnsi="Times New Roman"/>
          <w:color w:val="0A0A0A"/>
          <w:sz w:val="28"/>
          <w:szCs w:val="28"/>
          <w:shd w:val="clear" w:color="auto" w:fill="FFFFFF"/>
        </w:rPr>
        <w:t>, директора</w:t>
      </w:r>
      <w:r w:rsidR="00F41322">
        <w:rPr>
          <w:rFonts w:ascii="Times New Roman" w:hAnsi="Times New Roman"/>
          <w:color w:val="0A0A0A"/>
          <w:sz w:val="28"/>
          <w:szCs w:val="28"/>
          <w:shd w:val="clear" w:color="auto" w:fill="FFFFFF"/>
        </w:rPr>
        <w:t xml:space="preserve"> гімназії</w:t>
      </w:r>
      <w:r w:rsidR="00D642E4" w:rsidRPr="00D642E4">
        <w:rPr>
          <w:rFonts w:ascii="Times New Roman" w:hAnsi="Times New Roman"/>
          <w:color w:val="0A0A0A"/>
          <w:sz w:val="28"/>
          <w:szCs w:val="28"/>
          <w:shd w:val="clear" w:color="auto" w:fill="FFFFFF"/>
        </w:rPr>
        <w:t>, яка п</w:t>
      </w:r>
      <w:r w:rsidR="00F41322">
        <w:rPr>
          <w:rFonts w:ascii="Times New Roman" w:hAnsi="Times New Roman"/>
          <w:color w:val="0A0A0A"/>
          <w:sz w:val="28"/>
          <w:szCs w:val="28"/>
          <w:shd w:val="clear" w:color="auto" w:fill="FFFFFF"/>
        </w:rPr>
        <w:t>р</w:t>
      </w:r>
      <w:r w:rsidR="00D642E4" w:rsidRPr="00D642E4">
        <w:rPr>
          <w:rFonts w:ascii="Times New Roman" w:hAnsi="Times New Roman"/>
          <w:color w:val="0A0A0A"/>
          <w:sz w:val="28"/>
          <w:szCs w:val="28"/>
          <w:shd w:val="clear" w:color="auto" w:fill="FFFFFF"/>
        </w:rPr>
        <w:t xml:space="preserve">оінформувала присутніх про ключову роль  </w:t>
      </w:r>
      <w:r w:rsidR="00D642E4">
        <w:rPr>
          <w:rFonts w:ascii="Times New Roman" w:hAnsi="Times New Roman"/>
          <w:color w:val="0A0A0A"/>
          <w:sz w:val="28"/>
          <w:szCs w:val="28"/>
          <w:shd w:val="clear" w:color="auto" w:fill="FFFFFF"/>
        </w:rPr>
        <w:t>п</w:t>
      </w:r>
      <w:r w:rsidR="00D642E4" w:rsidRPr="00D642E4">
        <w:rPr>
          <w:rFonts w:ascii="Times New Roman" w:hAnsi="Times New Roman"/>
          <w:color w:val="0A0A0A"/>
          <w:sz w:val="28"/>
          <w:szCs w:val="28"/>
          <w:shd w:val="clear" w:color="auto" w:fill="FFFFFF"/>
        </w:rPr>
        <w:t xml:space="preserve">рофесійного стандарту «Вчитель закладу загальної середньої освіти» як фундаментальної основи для забезпечення успішної атестації педагогічних працівників. </w:t>
      </w:r>
      <w:r w:rsidR="00D642E4">
        <w:rPr>
          <w:rFonts w:ascii="Times New Roman" w:hAnsi="Times New Roman"/>
          <w:color w:val="0A0A0A"/>
          <w:sz w:val="28"/>
          <w:szCs w:val="28"/>
          <w:shd w:val="clear" w:color="auto" w:fill="FFFFFF"/>
        </w:rPr>
        <w:t xml:space="preserve">Вона </w:t>
      </w:r>
      <w:r w:rsidR="00D642E4" w:rsidRPr="00D642E4">
        <w:rPr>
          <w:rFonts w:ascii="Times New Roman" w:hAnsi="Times New Roman"/>
          <w:color w:val="0A0A0A"/>
          <w:sz w:val="28"/>
          <w:szCs w:val="28"/>
          <w:shd w:val="clear" w:color="auto" w:fill="FFFFFF"/>
        </w:rPr>
        <w:t>зазнач</w:t>
      </w:r>
      <w:r w:rsidR="00D642E4">
        <w:rPr>
          <w:rFonts w:ascii="Times New Roman" w:hAnsi="Times New Roman"/>
          <w:color w:val="0A0A0A"/>
          <w:sz w:val="28"/>
          <w:szCs w:val="28"/>
          <w:shd w:val="clear" w:color="auto" w:fill="FFFFFF"/>
        </w:rPr>
        <w:t>ила</w:t>
      </w:r>
      <w:r w:rsidR="00D642E4" w:rsidRPr="00D642E4">
        <w:rPr>
          <w:rFonts w:ascii="Times New Roman" w:hAnsi="Times New Roman"/>
          <w:color w:val="0A0A0A"/>
          <w:sz w:val="28"/>
          <w:szCs w:val="28"/>
          <w:shd w:val="clear" w:color="auto" w:fill="FFFFFF"/>
        </w:rPr>
        <w:t xml:space="preserve">, що впровадження оновленого </w:t>
      </w:r>
      <w:r w:rsidR="00C14163">
        <w:rPr>
          <w:rFonts w:ascii="Times New Roman" w:hAnsi="Times New Roman"/>
          <w:color w:val="0A0A0A"/>
          <w:sz w:val="28"/>
          <w:szCs w:val="28"/>
          <w:shd w:val="clear" w:color="auto" w:fill="FFFFFF"/>
        </w:rPr>
        <w:t xml:space="preserve">документа </w:t>
      </w:r>
      <w:r w:rsidR="00D642E4" w:rsidRPr="00D642E4">
        <w:rPr>
          <w:rFonts w:ascii="Times New Roman" w:hAnsi="Times New Roman"/>
          <w:color w:val="0A0A0A"/>
          <w:sz w:val="28"/>
          <w:szCs w:val="28"/>
          <w:shd w:val="clear" w:color="auto" w:fill="FFFFFF"/>
        </w:rPr>
        <w:t>дозволило надати процесу оцінювання професійної діяльності ознак чіткої визначеності, прозорості та прогнозованості.</w:t>
      </w:r>
      <w:r w:rsidR="004E1F1C" w:rsidRPr="004E1F1C">
        <w:rPr>
          <w:rFonts w:ascii="Arial" w:hAnsi="Arial" w:cs="Arial"/>
          <w:color w:val="0A0A0A"/>
          <w:shd w:val="clear" w:color="auto" w:fill="FFFFFF"/>
        </w:rPr>
        <w:t xml:space="preserve"> </w:t>
      </w:r>
      <w:r w:rsidR="00AE77E7">
        <w:rPr>
          <w:rFonts w:ascii="Times New Roman" w:hAnsi="Times New Roman"/>
          <w:sz w:val="28"/>
          <w:szCs w:val="28"/>
        </w:rPr>
        <w:t xml:space="preserve">А також </w:t>
      </w:r>
      <w:r w:rsidR="004E1F1C" w:rsidRPr="00E23DE1">
        <w:rPr>
          <w:rFonts w:ascii="Times New Roman" w:hAnsi="Times New Roman"/>
          <w:sz w:val="28"/>
          <w:szCs w:val="28"/>
        </w:rPr>
        <w:t xml:space="preserve">детально розкрила зміст базових трудових функцій, окреслених у професійному стандарті, які є необхідною умовою для ефективної реалізації стратегічних цілей </w:t>
      </w:r>
      <w:r w:rsidR="00E23DE1">
        <w:rPr>
          <w:rFonts w:ascii="Times New Roman" w:hAnsi="Times New Roman"/>
          <w:sz w:val="28"/>
          <w:szCs w:val="28"/>
        </w:rPr>
        <w:t>закладу</w:t>
      </w:r>
      <w:r w:rsidR="004E1F1C" w:rsidRPr="00E23DE1">
        <w:rPr>
          <w:rFonts w:ascii="Times New Roman" w:hAnsi="Times New Roman"/>
          <w:sz w:val="28"/>
          <w:szCs w:val="28"/>
        </w:rPr>
        <w:t xml:space="preserve">. </w:t>
      </w:r>
      <w:r w:rsidR="00E23DE1">
        <w:rPr>
          <w:rFonts w:ascii="Times New Roman" w:hAnsi="Times New Roman"/>
          <w:sz w:val="28"/>
          <w:szCs w:val="28"/>
        </w:rPr>
        <w:t xml:space="preserve">Акцент </w:t>
      </w:r>
      <w:r w:rsidR="004E1F1C" w:rsidRPr="00E23DE1">
        <w:rPr>
          <w:rFonts w:ascii="Times New Roman" w:hAnsi="Times New Roman"/>
          <w:sz w:val="28"/>
          <w:szCs w:val="28"/>
        </w:rPr>
        <w:t xml:space="preserve">було зроблено </w:t>
      </w:r>
      <w:r w:rsidR="00AE77E7">
        <w:rPr>
          <w:rFonts w:ascii="Times New Roman" w:hAnsi="Times New Roman"/>
          <w:sz w:val="28"/>
          <w:szCs w:val="28"/>
        </w:rPr>
        <w:t xml:space="preserve">і </w:t>
      </w:r>
      <w:r w:rsidR="004E1F1C" w:rsidRPr="00E23DE1">
        <w:rPr>
          <w:rFonts w:ascii="Times New Roman" w:hAnsi="Times New Roman"/>
          <w:sz w:val="28"/>
          <w:szCs w:val="28"/>
        </w:rPr>
        <w:t xml:space="preserve">на функції навчання здобувачів освіти, що передбачає не лише володіння теоретичним матеріалом, а й здатність до його адаптації у доступні для сприйняття формати через впровадження інноваційних </w:t>
      </w:r>
      <w:proofErr w:type="spellStart"/>
      <w:r w:rsidR="004E1F1C" w:rsidRPr="00E23DE1">
        <w:rPr>
          <w:rFonts w:ascii="Times New Roman" w:hAnsi="Times New Roman"/>
          <w:sz w:val="28"/>
          <w:szCs w:val="28"/>
        </w:rPr>
        <w:t>методик</w:t>
      </w:r>
      <w:proofErr w:type="spellEnd"/>
      <w:r w:rsidR="004E1F1C" w:rsidRPr="00E23DE1">
        <w:rPr>
          <w:rFonts w:ascii="Times New Roman" w:hAnsi="Times New Roman"/>
          <w:sz w:val="28"/>
          <w:szCs w:val="28"/>
        </w:rPr>
        <w:t xml:space="preserve"> і цифрових інструментів. </w:t>
      </w:r>
      <w:r w:rsidR="00C14163">
        <w:rPr>
          <w:rFonts w:ascii="Times New Roman" w:hAnsi="Times New Roman"/>
          <w:sz w:val="28"/>
          <w:szCs w:val="28"/>
        </w:rPr>
        <w:t>Адже т</w:t>
      </w:r>
      <w:r w:rsidR="004E1F1C" w:rsidRPr="00E23DE1">
        <w:rPr>
          <w:rFonts w:ascii="Times New Roman" w:hAnsi="Times New Roman"/>
          <w:sz w:val="28"/>
          <w:szCs w:val="28"/>
        </w:rPr>
        <w:t xml:space="preserve">акий підхід забезпечує формування у дітей ключових </w:t>
      </w:r>
      <w:proofErr w:type="spellStart"/>
      <w:r w:rsidR="004E1F1C" w:rsidRPr="00E23DE1">
        <w:rPr>
          <w:rFonts w:ascii="Times New Roman" w:hAnsi="Times New Roman"/>
          <w:sz w:val="28"/>
          <w:szCs w:val="28"/>
        </w:rPr>
        <w:t>компетентностей</w:t>
      </w:r>
      <w:proofErr w:type="spellEnd"/>
      <w:r w:rsidR="004E1F1C" w:rsidRPr="00E23DE1">
        <w:rPr>
          <w:rFonts w:ascii="Times New Roman" w:hAnsi="Times New Roman"/>
          <w:sz w:val="28"/>
          <w:szCs w:val="28"/>
        </w:rPr>
        <w:t xml:space="preserve">, необхідних для успішної самореалізації в сучасному суспільстві. Важливою складовою сучасної моделі освіти визначено </w:t>
      </w:r>
      <w:r w:rsidR="00C14163">
        <w:rPr>
          <w:rFonts w:ascii="Times New Roman" w:hAnsi="Times New Roman"/>
          <w:sz w:val="28"/>
          <w:szCs w:val="28"/>
        </w:rPr>
        <w:t xml:space="preserve">і </w:t>
      </w:r>
      <w:r w:rsidR="004E1F1C" w:rsidRPr="00E23DE1">
        <w:rPr>
          <w:rFonts w:ascii="Times New Roman" w:hAnsi="Times New Roman"/>
          <w:sz w:val="28"/>
          <w:szCs w:val="28"/>
        </w:rPr>
        <w:lastRenderedPageBreak/>
        <w:t xml:space="preserve">партнерську взаємодію, що базується на засадах педагогіки партнерства, конструктивному діалозі, взаємоповазі та спільній відповідальності між учителем, учнями та батьками. Окрім цього, особлива увага приділяється професійній співпраці з колегами задля забезпечення цілісного підходу до розвитку освітнього простору закладу. Пріоритетним завданням кожного педагога </w:t>
      </w:r>
      <w:r w:rsidR="00AE77E7">
        <w:rPr>
          <w:rFonts w:ascii="Times New Roman" w:hAnsi="Times New Roman"/>
          <w:sz w:val="28"/>
          <w:szCs w:val="28"/>
        </w:rPr>
        <w:t xml:space="preserve">залишається </w:t>
      </w:r>
      <w:r w:rsidR="004E1F1C" w:rsidRPr="00E23DE1">
        <w:rPr>
          <w:rFonts w:ascii="Times New Roman" w:hAnsi="Times New Roman"/>
          <w:sz w:val="28"/>
          <w:szCs w:val="28"/>
        </w:rPr>
        <w:t>участь в організації безпечного, інклюзивного та здорового середовища, де вчитель виступає гарантом фізичної безпеки та психологічного комфорту учнів, запобігаючи будь-яким формам дискримінації чи насильства. Провадження освітнього процесу також охоплює управлінський аспект, у межах якого педагог здійснює стратегічне планування, розробляє навчальний контент та впроваджує систему формувального оцінювання для вчасного коригування індивідуальних освітніх траєкторій учнів. Фундаментом цієї діяльності є безперервний професійний розвиток і готовність вчителя до постійної самоосвіти, системного аналізу власної практики та опанування нових фахових ролей, що є запорукою високої якості освітніх послуг та відповідності актуальним викликам часу.</w:t>
      </w:r>
    </w:p>
    <w:p w14:paraId="0A9C4C09" w14:textId="3A79A7B2" w:rsidR="00E23DE1" w:rsidRDefault="00E23DE1" w:rsidP="00C14163">
      <w:pPr>
        <w:spacing w:after="0"/>
        <w:ind w:firstLine="720"/>
        <w:jc w:val="both"/>
        <w:rPr>
          <w:rFonts w:ascii="Times New Roman" w:hAnsi="Times New Roman"/>
          <w:sz w:val="28"/>
          <w:szCs w:val="28"/>
        </w:rPr>
      </w:pPr>
      <w:r w:rsidRPr="00E23DE1">
        <w:rPr>
          <w:rFonts w:ascii="Times New Roman" w:hAnsi="Times New Roman"/>
          <w:sz w:val="28"/>
          <w:szCs w:val="28"/>
        </w:rPr>
        <w:t xml:space="preserve">Окрім цього, </w:t>
      </w:r>
      <w:r w:rsidR="00F41322">
        <w:rPr>
          <w:rFonts w:ascii="Times New Roman" w:hAnsi="Times New Roman"/>
          <w:sz w:val="28"/>
          <w:szCs w:val="28"/>
        </w:rPr>
        <w:t xml:space="preserve"> Оксана </w:t>
      </w:r>
      <w:proofErr w:type="spellStart"/>
      <w:r w:rsidR="00F41322">
        <w:rPr>
          <w:rFonts w:ascii="Times New Roman" w:hAnsi="Times New Roman"/>
          <w:sz w:val="28"/>
          <w:szCs w:val="28"/>
        </w:rPr>
        <w:t>Теодозіївна</w:t>
      </w:r>
      <w:proofErr w:type="spellEnd"/>
      <w:r w:rsidR="00F41322">
        <w:rPr>
          <w:rFonts w:ascii="Times New Roman" w:hAnsi="Times New Roman"/>
          <w:sz w:val="28"/>
          <w:szCs w:val="28"/>
        </w:rPr>
        <w:t xml:space="preserve"> </w:t>
      </w:r>
      <w:r w:rsidRPr="00E23DE1">
        <w:rPr>
          <w:rFonts w:ascii="Times New Roman" w:hAnsi="Times New Roman"/>
          <w:sz w:val="28"/>
          <w:szCs w:val="28"/>
        </w:rPr>
        <w:t>детально проаналіз</w:t>
      </w:r>
      <w:r w:rsidR="00C14163">
        <w:rPr>
          <w:rFonts w:ascii="Times New Roman" w:hAnsi="Times New Roman"/>
          <w:sz w:val="28"/>
          <w:szCs w:val="28"/>
        </w:rPr>
        <w:t>увала</w:t>
      </w:r>
      <w:r w:rsidRPr="00E23DE1">
        <w:rPr>
          <w:rFonts w:ascii="Times New Roman" w:hAnsi="Times New Roman"/>
          <w:sz w:val="28"/>
          <w:szCs w:val="28"/>
        </w:rPr>
        <w:t xml:space="preserve"> всі професійні компетентності, визначені стандартом, із акцентом на тому, що їх системне вдосконалення є необхідною умовою для забезпечення належної якості організації освітнього процесу. Під час виступу </w:t>
      </w:r>
      <w:r w:rsidR="00C14163">
        <w:rPr>
          <w:rFonts w:ascii="Times New Roman" w:hAnsi="Times New Roman"/>
          <w:sz w:val="28"/>
          <w:szCs w:val="28"/>
        </w:rPr>
        <w:t xml:space="preserve">також детально </w:t>
      </w:r>
      <w:r w:rsidRPr="00E23DE1">
        <w:rPr>
          <w:rFonts w:ascii="Times New Roman" w:hAnsi="Times New Roman"/>
          <w:sz w:val="28"/>
          <w:szCs w:val="28"/>
        </w:rPr>
        <w:t>роз’ясн</w:t>
      </w:r>
      <w:r w:rsidR="00C14163">
        <w:rPr>
          <w:rFonts w:ascii="Times New Roman" w:hAnsi="Times New Roman"/>
          <w:sz w:val="28"/>
          <w:szCs w:val="28"/>
        </w:rPr>
        <w:t>ила</w:t>
      </w:r>
      <w:r w:rsidRPr="00E23DE1">
        <w:rPr>
          <w:rFonts w:ascii="Times New Roman" w:hAnsi="Times New Roman"/>
          <w:sz w:val="28"/>
          <w:szCs w:val="28"/>
        </w:rPr>
        <w:t xml:space="preserve"> алгоритм вивчення атестаційною комісією рівня сформованості кожної професійної компетентності, що передбачає комплексне оцінювання практичної діяльності педагога, аналіз фахових здобутків та моніторинг динаміки навчальних досягнень учнів. </w:t>
      </w:r>
      <w:r w:rsidR="00AE77E7">
        <w:rPr>
          <w:rFonts w:ascii="Times New Roman" w:hAnsi="Times New Roman"/>
          <w:sz w:val="28"/>
          <w:szCs w:val="28"/>
        </w:rPr>
        <w:t>Також о</w:t>
      </w:r>
      <w:r w:rsidRPr="00E23DE1">
        <w:rPr>
          <w:rFonts w:ascii="Times New Roman" w:hAnsi="Times New Roman"/>
          <w:sz w:val="28"/>
          <w:szCs w:val="28"/>
        </w:rPr>
        <w:t>кресл</w:t>
      </w:r>
      <w:r w:rsidR="00AE77E7">
        <w:rPr>
          <w:rFonts w:ascii="Times New Roman" w:hAnsi="Times New Roman"/>
          <w:sz w:val="28"/>
          <w:szCs w:val="28"/>
        </w:rPr>
        <w:t>ила</w:t>
      </w:r>
      <w:r w:rsidRPr="00E23DE1">
        <w:rPr>
          <w:rFonts w:ascii="Times New Roman" w:hAnsi="Times New Roman"/>
          <w:sz w:val="28"/>
          <w:szCs w:val="28"/>
        </w:rPr>
        <w:t xml:space="preserve"> індикатори, за якими здійснюватиметься вивчення роботи вчителя задля забезпечення об’єктивності та прозорості атестаційного процесу.</w:t>
      </w:r>
      <w:r>
        <w:rPr>
          <w:rFonts w:ascii="Times New Roman" w:hAnsi="Times New Roman"/>
          <w:sz w:val="28"/>
          <w:szCs w:val="28"/>
        </w:rPr>
        <w:t xml:space="preserve"> </w:t>
      </w:r>
      <w:r w:rsidRPr="00E23DE1">
        <w:rPr>
          <w:rFonts w:ascii="Times New Roman" w:hAnsi="Times New Roman"/>
          <w:sz w:val="28"/>
          <w:szCs w:val="28"/>
        </w:rPr>
        <w:t xml:space="preserve">Особливу увагу </w:t>
      </w:r>
      <w:r w:rsidR="00AE77E7">
        <w:rPr>
          <w:rFonts w:ascii="Times New Roman" w:hAnsi="Times New Roman"/>
          <w:sz w:val="28"/>
          <w:szCs w:val="28"/>
        </w:rPr>
        <w:t xml:space="preserve">директор </w:t>
      </w:r>
      <w:r w:rsidRPr="00E23DE1">
        <w:rPr>
          <w:rFonts w:ascii="Times New Roman" w:hAnsi="Times New Roman"/>
          <w:sz w:val="28"/>
          <w:szCs w:val="28"/>
        </w:rPr>
        <w:t>приділ</w:t>
      </w:r>
      <w:r w:rsidR="00AE77E7">
        <w:rPr>
          <w:rFonts w:ascii="Times New Roman" w:hAnsi="Times New Roman"/>
          <w:sz w:val="28"/>
          <w:szCs w:val="28"/>
        </w:rPr>
        <w:t>ила і</w:t>
      </w:r>
      <w:r w:rsidRPr="00E23DE1">
        <w:rPr>
          <w:rFonts w:ascii="Times New Roman" w:hAnsi="Times New Roman"/>
          <w:sz w:val="28"/>
          <w:szCs w:val="28"/>
        </w:rPr>
        <w:t xml:space="preserve"> методичній підтримці педагогічних працівників, зокрема нада</w:t>
      </w:r>
      <w:r w:rsidR="00AE77E7">
        <w:rPr>
          <w:rFonts w:ascii="Times New Roman" w:hAnsi="Times New Roman"/>
          <w:sz w:val="28"/>
          <w:szCs w:val="28"/>
        </w:rPr>
        <w:t>ла</w:t>
      </w:r>
      <w:r w:rsidRPr="00E23DE1">
        <w:rPr>
          <w:rFonts w:ascii="Times New Roman" w:hAnsi="Times New Roman"/>
          <w:sz w:val="28"/>
          <w:szCs w:val="28"/>
        </w:rPr>
        <w:t xml:space="preserve"> змістовні рекомендації щодо застосування інструментів саморефлексії. </w:t>
      </w:r>
      <w:r w:rsidR="00AE77E7">
        <w:rPr>
          <w:rFonts w:ascii="Times New Roman" w:hAnsi="Times New Roman"/>
          <w:sz w:val="28"/>
          <w:szCs w:val="28"/>
        </w:rPr>
        <w:t>Вона н</w:t>
      </w:r>
      <w:r w:rsidRPr="00E23DE1">
        <w:rPr>
          <w:rFonts w:ascii="Times New Roman" w:hAnsi="Times New Roman"/>
          <w:sz w:val="28"/>
          <w:szCs w:val="28"/>
        </w:rPr>
        <w:t>аголо</w:t>
      </w:r>
      <w:r w:rsidR="00AE77E7">
        <w:rPr>
          <w:rFonts w:ascii="Times New Roman" w:hAnsi="Times New Roman"/>
          <w:sz w:val="28"/>
          <w:szCs w:val="28"/>
        </w:rPr>
        <w:t>сила</w:t>
      </w:r>
      <w:r w:rsidRPr="00E23DE1">
        <w:rPr>
          <w:rFonts w:ascii="Times New Roman" w:hAnsi="Times New Roman"/>
          <w:sz w:val="28"/>
          <w:szCs w:val="28"/>
        </w:rPr>
        <w:t xml:space="preserve"> на важливості самостійного аналізу ступеня володіння професійними навичками та ефективності їх впровадження у повсякденну діяльність. Такий підхід до самоперевірки дозволяє вчителю об’єктивно зіставити власні методи роботи з вимогами професійного стандарту, ідентифікувати аспекти, що потребують подальшого розвитку, та цілеспрямовано формувати індивідуальну траєкторію професійного зростання. </w:t>
      </w:r>
      <w:r w:rsidR="00AE77E7">
        <w:rPr>
          <w:rFonts w:ascii="Times New Roman" w:hAnsi="Times New Roman"/>
          <w:sz w:val="28"/>
          <w:szCs w:val="28"/>
        </w:rPr>
        <w:t>А р</w:t>
      </w:r>
      <w:r w:rsidRPr="00E23DE1">
        <w:rPr>
          <w:rFonts w:ascii="Times New Roman" w:hAnsi="Times New Roman"/>
          <w:sz w:val="28"/>
          <w:szCs w:val="28"/>
        </w:rPr>
        <w:t>егулярний самоаналіз і системне використання сучасних підходів у практичній роботі визначено запорукою успішного проходження атестації</w:t>
      </w:r>
      <w:r w:rsidR="00AE77E7">
        <w:rPr>
          <w:rFonts w:ascii="Times New Roman" w:hAnsi="Times New Roman"/>
          <w:sz w:val="28"/>
          <w:szCs w:val="28"/>
        </w:rPr>
        <w:t xml:space="preserve"> (Виступ та презентація додається)</w:t>
      </w:r>
      <w:r w:rsidR="00635F59">
        <w:rPr>
          <w:rFonts w:ascii="Times New Roman" w:hAnsi="Times New Roman"/>
          <w:sz w:val="28"/>
          <w:szCs w:val="28"/>
        </w:rPr>
        <w:t>.</w:t>
      </w:r>
    </w:p>
    <w:p w14:paraId="68231B79" w14:textId="75C13AD6" w:rsidR="00E3275A" w:rsidRDefault="00E3275A" w:rsidP="00C14163">
      <w:pPr>
        <w:spacing w:after="0"/>
        <w:ind w:firstLine="720"/>
        <w:jc w:val="both"/>
        <w:rPr>
          <w:rFonts w:ascii="Times New Roman" w:hAnsi="Times New Roman"/>
          <w:sz w:val="28"/>
          <w:szCs w:val="28"/>
        </w:rPr>
      </w:pPr>
      <w:hyperlink r:id="rId7" w:history="1">
        <w:r w:rsidRPr="007A182C">
          <w:rPr>
            <w:rStyle w:val="ab"/>
            <w:rFonts w:ascii="Times New Roman" w:hAnsi="Times New Roman"/>
            <w:sz w:val="28"/>
            <w:szCs w:val="28"/>
          </w:rPr>
          <w:t>https://docs.google.com/document/d/1IkJ5X4jotiycgbgbafpR8ldZUjnXtNHk/edit?usp=sharing&amp;ouid=105408319920314360915&amp;rtpof=true&amp;sd=true</w:t>
        </w:r>
      </w:hyperlink>
    </w:p>
    <w:p w14:paraId="5A1616EC" w14:textId="73EBE8CB" w:rsidR="00E3275A" w:rsidRDefault="00E3275A" w:rsidP="00C14163">
      <w:pPr>
        <w:spacing w:after="0"/>
        <w:ind w:firstLine="720"/>
        <w:jc w:val="both"/>
        <w:rPr>
          <w:rFonts w:ascii="Times New Roman" w:hAnsi="Times New Roman"/>
          <w:sz w:val="28"/>
          <w:szCs w:val="28"/>
        </w:rPr>
      </w:pPr>
    </w:p>
    <w:p w14:paraId="3C4EB4FF" w14:textId="6B5B215A" w:rsidR="00E3275A" w:rsidRDefault="00E3275A" w:rsidP="00C14163">
      <w:pPr>
        <w:spacing w:after="0"/>
        <w:ind w:firstLine="720"/>
        <w:jc w:val="both"/>
        <w:rPr>
          <w:rFonts w:ascii="Times New Roman" w:hAnsi="Times New Roman"/>
          <w:sz w:val="28"/>
          <w:szCs w:val="28"/>
        </w:rPr>
      </w:pPr>
      <w:hyperlink r:id="rId8" w:history="1">
        <w:r w:rsidRPr="007A182C">
          <w:rPr>
            <w:rStyle w:val="ab"/>
            <w:rFonts w:ascii="Times New Roman" w:hAnsi="Times New Roman"/>
            <w:sz w:val="28"/>
            <w:szCs w:val="28"/>
          </w:rPr>
          <w:t>https://docs.google.com/presentation/d/1VflsPXx9_8WmFSjdw61AItlB9jkPN4sZ/edit?usp=sharing&amp;ouid=105408319920314360915&amp;rtpof=true&amp;sd=true</w:t>
        </w:r>
      </w:hyperlink>
    </w:p>
    <w:p w14:paraId="23AD6D11" w14:textId="77777777" w:rsidR="00E3275A" w:rsidRDefault="00E3275A" w:rsidP="00C14163">
      <w:pPr>
        <w:spacing w:after="0"/>
        <w:ind w:firstLine="720"/>
        <w:jc w:val="both"/>
        <w:rPr>
          <w:rFonts w:ascii="Times New Roman" w:hAnsi="Times New Roman"/>
          <w:sz w:val="28"/>
          <w:szCs w:val="28"/>
        </w:rPr>
      </w:pPr>
    </w:p>
    <w:p w14:paraId="727BC2FE" w14:textId="77777777" w:rsidR="004C18CB" w:rsidRDefault="004C18CB" w:rsidP="009B3A80">
      <w:pPr>
        <w:spacing w:after="0"/>
        <w:jc w:val="both"/>
        <w:rPr>
          <w:rFonts w:ascii="Times New Roman" w:hAnsi="Times New Roman"/>
          <w:sz w:val="28"/>
          <w:szCs w:val="28"/>
        </w:rPr>
      </w:pPr>
    </w:p>
    <w:p w14:paraId="44B08CAE" w14:textId="6009C948" w:rsidR="009B3A80" w:rsidRPr="00635F59" w:rsidRDefault="009B3A80" w:rsidP="009B3A80">
      <w:pPr>
        <w:spacing w:after="0"/>
        <w:jc w:val="both"/>
        <w:rPr>
          <w:rFonts w:ascii="Times New Roman" w:hAnsi="Times New Roman"/>
          <w:b/>
          <w:bCs/>
          <w:sz w:val="28"/>
          <w:szCs w:val="28"/>
        </w:rPr>
      </w:pPr>
      <w:r w:rsidRPr="00635F59">
        <w:rPr>
          <w:rFonts w:ascii="Times New Roman" w:hAnsi="Times New Roman"/>
          <w:b/>
          <w:bCs/>
          <w:sz w:val="28"/>
          <w:szCs w:val="28"/>
        </w:rPr>
        <w:t>УХВАЛИЛИ:</w:t>
      </w:r>
    </w:p>
    <w:p w14:paraId="190E3EA1" w14:textId="1C6A741B" w:rsidR="009B3A80" w:rsidRDefault="009B3A80" w:rsidP="009B3A80">
      <w:pPr>
        <w:spacing w:after="0"/>
        <w:jc w:val="both"/>
        <w:rPr>
          <w:rFonts w:ascii="Times New Roman" w:hAnsi="Times New Roman"/>
          <w:sz w:val="28"/>
          <w:szCs w:val="28"/>
        </w:rPr>
      </w:pPr>
      <w:r w:rsidRPr="009B3A80">
        <w:rPr>
          <w:rFonts w:ascii="Times New Roman" w:hAnsi="Times New Roman"/>
          <w:sz w:val="28"/>
          <w:szCs w:val="28"/>
        </w:rPr>
        <w:t>1.Забезпечити неухильне дотримання вимог професійного стандарту «Вчитель закладу загальної середньої освіти», використовуючи його як основну нормативну базу для організації освітнього процесу, безперервного професійного розвитку та оцінювання рівня кваліфікації педагогічних працівників</w:t>
      </w:r>
      <w:r w:rsidR="00283779">
        <w:rPr>
          <w:rFonts w:ascii="Times New Roman" w:hAnsi="Times New Roman"/>
          <w:sz w:val="28"/>
          <w:szCs w:val="28"/>
        </w:rPr>
        <w:t>.</w:t>
      </w:r>
    </w:p>
    <w:p w14:paraId="3AF4E190" w14:textId="77777777" w:rsidR="00283779" w:rsidRPr="009B3A80" w:rsidRDefault="00283779" w:rsidP="009B3A80">
      <w:pPr>
        <w:spacing w:after="0"/>
        <w:jc w:val="both"/>
        <w:rPr>
          <w:rFonts w:ascii="Times New Roman" w:hAnsi="Times New Roman"/>
          <w:sz w:val="28"/>
          <w:szCs w:val="28"/>
        </w:rPr>
      </w:pPr>
    </w:p>
    <w:p w14:paraId="307AF180" w14:textId="77777777" w:rsidR="00283779" w:rsidRDefault="00283779" w:rsidP="00283779">
      <w:pPr>
        <w:contextualSpacing/>
        <w:jc w:val="both"/>
        <w:rPr>
          <w:rFonts w:ascii="Times New Roman" w:hAnsi="Times New Roman"/>
          <w:b/>
          <w:sz w:val="28"/>
        </w:rPr>
      </w:pPr>
      <w:r w:rsidRPr="008E4819">
        <w:rPr>
          <w:rFonts w:ascii="Times New Roman" w:hAnsi="Times New Roman"/>
          <w:b/>
          <w:sz w:val="28"/>
        </w:rPr>
        <w:t xml:space="preserve">ГОЛОСУВАЛИ: </w:t>
      </w:r>
    </w:p>
    <w:p w14:paraId="778F8647" w14:textId="77777777" w:rsidR="00283779" w:rsidRDefault="00283779" w:rsidP="00283779">
      <w:pPr>
        <w:contextualSpacing/>
        <w:jc w:val="both"/>
        <w:rPr>
          <w:rFonts w:ascii="Times New Roman" w:hAnsi="Times New Roman"/>
          <w:sz w:val="28"/>
        </w:rPr>
      </w:pPr>
      <w:r>
        <w:rPr>
          <w:rFonts w:ascii="Times New Roman" w:hAnsi="Times New Roman"/>
          <w:sz w:val="28"/>
        </w:rPr>
        <w:t>За – 16</w:t>
      </w:r>
      <w:r w:rsidRPr="008E4819">
        <w:rPr>
          <w:rFonts w:ascii="Times New Roman" w:hAnsi="Times New Roman"/>
          <w:sz w:val="28"/>
        </w:rPr>
        <w:t>.</w:t>
      </w:r>
    </w:p>
    <w:p w14:paraId="581F44A8" w14:textId="77777777" w:rsidR="00283779" w:rsidRDefault="00283779" w:rsidP="00283779">
      <w:pPr>
        <w:contextualSpacing/>
        <w:jc w:val="both"/>
        <w:rPr>
          <w:rFonts w:ascii="Times New Roman" w:hAnsi="Times New Roman"/>
          <w:sz w:val="28"/>
        </w:rPr>
      </w:pPr>
      <w:r w:rsidRPr="008E4819">
        <w:rPr>
          <w:rFonts w:ascii="Times New Roman" w:hAnsi="Times New Roman"/>
          <w:sz w:val="28"/>
        </w:rPr>
        <w:t>Проти –  0.</w:t>
      </w:r>
    </w:p>
    <w:p w14:paraId="4299CC67" w14:textId="77777777" w:rsidR="00283779" w:rsidRPr="00A041B2" w:rsidRDefault="00283779" w:rsidP="00283779">
      <w:pPr>
        <w:contextualSpacing/>
        <w:jc w:val="both"/>
        <w:rPr>
          <w:rFonts w:ascii="Times New Roman" w:eastAsiaTheme="minorEastAsia" w:hAnsi="Times New Roman"/>
          <w:sz w:val="28"/>
          <w:szCs w:val="28"/>
          <w:lang w:eastAsia="ru-RU"/>
        </w:rPr>
      </w:pPr>
      <w:r w:rsidRPr="008E4819">
        <w:rPr>
          <w:rFonts w:ascii="Times New Roman" w:hAnsi="Times New Roman"/>
          <w:sz w:val="28"/>
        </w:rPr>
        <w:t>Утрималися – 0.</w:t>
      </w:r>
    </w:p>
    <w:p w14:paraId="6E577BE4" w14:textId="2D38C367" w:rsidR="004E1F1C" w:rsidRPr="009B3A80" w:rsidRDefault="004E1F1C" w:rsidP="009B3A80">
      <w:pPr>
        <w:spacing w:after="0"/>
        <w:jc w:val="both"/>
        <w:rPr>
          <w:rFonts w:ascii="Times New Roman" w:hAnsi="Times New Roman"/>
          <w:sz w:val="28"/>
          <w:szCs w:val="28"/>
        </w:rPr>
      </w:pPr>
    </w:p>
    <w:p w14:paraId="09B7C21E" w14:textId="37E4BDE5" w:rsidR="0041354C" w:rsidRDefault="0041354C" w:rsidP="007746A7">
      <w:pPr>
        <w:spacing w:after="0"/>
        <w:jc w:val="both"/>
        <w:rPr>
          <w:rFonts w:ascii="Times New Roman" w:hAnsi="Times New Roman"/>
          <w:i/>
          <w:iCs/>
          <w:sz w:val="28"/>
          <w:szCs w:val="28"/>
        </w:rPr>
      </w:pPr>
      <w:r w:rsidRPr="0002278D">
        <w:rPr>
          <w:rFonts w:ascii="Times New Roman" w:hAnsi="Times New Roman"/>
          <w:b/>
          <w:sz w:val="28"/>
          <w:szCs w:val="28"/>
        </w:rPr>
        <w:t xml:space="preserve">По </w:t>
      </w:r>
      <w:r>
        <w:rPr>
          <w:rFonts w:ascii="Times New Roman" w:hAnsi="Times New Roman"/>
          <w:b/>
          <w:sz w:val="28"/>
          <w:szCs w:val="28"/>
        </w:rPr>
        <w:t>друг</w:t>
      </w:r>
      <w:r w:rsidRPr="0002278D">
        <w:rPr>
          <w:rFonts w:ascii="Times New Roman" w:hAnsi="Times New Roman"/>
          <w:b/>
          <w:sz w:val="28"/>
          <w:szCs w:val="28"/>
        </w:rPr>
        <w:t xml:space="preserve">ому питанню </w:t>
      </w:r>
      <w:r w:rsidRPr="0002278D">
        <w:rPr>
          <w:rFonts w:ascii="Times New Roman" w:hAnsi="Times New Roman"/>
          <w:b/>
          <w:i/>
          <w:iCs/>
          <w:sz w:val="28"/>
          <w:szCs w:val="28"/>
        </w:rPr>
        <w:t>«</w:t>
      </w:r>
      <w:r w:rsidRPr="0041354C">
        <w:rPr>
          <w:rFonts w:ascii="Times New Roman" w:hAnsi="Times New Roman"/>
          <w:i/>
          <w:iCs/>
          <w:sz w:val="28"/>
          <w:szCs w:val="28"/>
        </w:rPr>
        <w:t>Про</w:t>
      </w:r>
      <w:r w:rsidRPr="0055475F">
        <w:rPr>
          <w:rFonts w:ascii="Times New Roman" w:hAnsi="Times New Roman"/>
          <w:sz w:val="28"/>
          <w:szCs w:val="28"/>
        </w:rPr>
        <w:t xml:space="preserve"> </w:t>
      </w:r>
      <w:proofErr w:type="spellStart"/>
      <w:r w:rsidRPr="0041354C">
        <w:rPr>
          <w:rFonts w:ascii="Times New Roman" w:hAnsi="Times New Roman"/>
          <w:i/>
          <w:iCs/>
          <w:sz w:val="28"/>
          <w:szCs w:val="28"/>
        </w:rPr>
        <w:t>самооцінювання</w:t>
      </w:r>
      <w:proofErr w:type="spellEnd"/>
      <w:r w:rsidRPr="0041354C">
        <w:rPr>
          <w:rFonts w:ascii="Times New Roman" w:hAnsi="Times New Roman"/>
          <w:i/>
          <w:iCs/>
          <w:sz w:val="28"/>
          <w:szCs w:val="28"/>
        </w:rPr>
        <w:t xml:space="preserve"> педагогічної діяльності як основу професійного зростання»</w:t>
      </w:r>
    </w:p>
    <w:p w14:paraId="4F10BD49" w14:textId="77777777" w:rsidR="0041354C" w:rsidRPr="0041354C" w:rsidRDefault="0041354C" w:rsidP="007746A7">
      <w:pPr>
        <w:spacing w:after="0"/>
        <w:jc w:val="both"/>
        <w:rPr>
          <w:rFonts w:ascii="Times New Roman" w:hAnsi="Times New Roman"/>
          <w:b/>
          <w:bCs/>
          <w:i/>
          <w:iCs/>
          <w:color w:val="0A0A0A"/>
          <w:sz w:val="28"/>
          <w:szCs w:val="28"/>
          <w:shd w:val="clear" w:color="auto" w:fill="FFFFFF"/>
        </w:rPr>
      </w:pPr>
    </w:p>
    <w:p w14:paraId="75AD1DB5" w14:textId="37CE8B03" w:rsidR="004E1F1C" w:rsidRPr="00635F59" w:rsidRDefault="00635F59" w:rsidP="007746A7">
      <w:pPr>
        <w:spacing w:after="0"/>
        <w:jc w:val="both"/>
        <w:rPr>
          <w:rFonts w:ascii="Times New Roman" w:hAnsi="Times New Roman"/>
          <w:b/>
          <w:bCs/>
          <w:color w:val="0A0A0A"/>
          <w:sz w:val="28"/>
          <w:szCs w:val="28"/>
          <w:shd w:val="clear" w:color="auto" w:fill="FFFFFF"/>
        </w:rPr>
      </w:pPr>
      <w:r>
        <w:rPr>
          <w:rFonts w:ascii="Times New Roman" w:hAnsi="Times New Roman"/>
          <w:b/>
          <w:bCs/>
          <w:color w:val="0A0A0A"/>
          <w:sz w:val="28"/>
          <w:szCs w:val="28"/>
          <w:shd w:val="clear" w:color="auto" w:fill="FFFFFF"/>
        </w:rPr>
        <w:t>ІІ</w:t>
      </w:r>
      <w:r w:rsidR="007746A7" w:rsidRPr="00635F59">
        <w:rPr>
          <w:rFonts w:ascii="Times New Roman" w:hAnsi="Times New Roman"/>
          <w:b/>
          <w:bCs/>
          <w:color w:val="0A0A0A"/>
          <w:sz w:val="28"/>
          <w:szCs w:val="28"/>
          <w:shd w:val="clear" w:color="auto" w:fill="FFFFFF"/>
        </w:rPr>
        <w:t>.СЛУХАЛИ:</w:t>
      </w:r>
    </w:p>
    <w:p w14:paraId="2024EC07" w14:textId="22227795" w:rsidR="00C50240" w:rsidRPr="00C50240" w:rsidRDefault="00635F59" w:rsidP="00C50240">
      <w:pPr>
        <w:spacing w:after="0"/>
        <w:jc w:val="both"/>
        <w:rPr>
          <w:rFonts w:ascii="Times New Roman" w:hAnsi="Times New Roman"/>
          <w:sz w:val="28"/>
          <w:szCs w:val="28"/>
        </w:rPr>
      </w:pPr>
      <w:r>
        <w:rPr>
          <w:rFonts w:ascii="Times New Roman" w:hAnsi="Times New Roman"/>
          <w:sz w:val="28"/>
          <w:szCs w:val="28"/>
        </w:rPr>
        <w:t xml:space="preserve">     </w:t>
      </w:r>
      <w:proofErr w:type="spellStart"/>
      <w:r>
        <w:rPr>
          <w:rFonts w:ascii="Times New Roman" w:hAnsi="Times New Roman"/>
          <w:sz w:val="28"/>
          <w:szCs w:val="28"/>
        </w:rPr>
        <w:t>Іванчак</w:t>
      </w:r>
      <w:proofErr w:type="spellEnd"/>
      <w:r>
        <w:rPr>
          <w:rFonts w:ascii="Times New Roman" w:hAnsi="Times New Roman"/>
          <w:sz w:val="28"/>
          <w:szCs w:val="28"/>
        </w:rPr>
        <w:t xml:space="preserve"> Руслану Іванівну</w:t>
      </w:r>
      <w:r w:rsidR="007746A7" w:rsidRPr="007746A7">
        <w:rPr>
          <w:rFonts w:ascii="Times New Roman" w:hAnsi="Times New Roman"/>
          <w:sz w:val="28"/>
          <w:szCs w:val="28"/>
        </w:rPr>
        <w:t xml:space="preserve">, заступника директора з навчально-виховної роботи, про </w:t>
      </w:r>
      <w:proofErr w:type="spellStart"/>
      <w:r w:rsidR="007746A7" w:rsidRPr="007746A7">
        <w:rPr>
          <w:rFonts w:ascii="Times New Roman" w:hAnsi="Times New Roman"/>
          <w:sz w:val="28"/>
          <w:szCs w:val="28"/>
        </w:rPr>
        <w:t>самооцінювання</w:t>
      </w:r>
      <w:proofErr w:type="spellEnd"/>
      <w:r w:rsidR="007746A7" w:rsidRPr="007746A7">
        <w:rPr>
          <w:rFonts w:ascii="Times New Roman" w:hAnsi="Times New Roman"/>
          <w:sz w:val="28"/>
          <w:szCs w:val="28"/>
        </w:rPr>
        <w:t xml:space="preserve"> педагогічної діяльності як фундаментальний інструмент професійного зростання та забезпечення якості освіти. Доповідач зазначила, що </w:t>
      </w:r>
      <w:proofErr w:type="spellStart"/>
      <w:r w:rsidR="007746A7" w:rsidRPr="007746A7">
        <w:rPr>
          <w:rFonts w:ascii="Times New Roman" w:hAnsi="Times New Roman"/>
          <w:sz w:val="28"/>
          <w:szCs w:val="28"/>
        </w:rPr>
        <w:t>самооцінювання</w:t>
      </w:r>
      <w:proofErr w:type="spellEnd"/>
      <w:r w:rsidR="007746A7" w:rsidRPr="007746A7">
        <w:rPr>
          <w:rFonts w:ascii="Times New Roman" w:hAnsi="Times New Roman"/>
          <w:sz w:val="28"/>
          <w:szCs w:val="28"/>
        </w:rPr>
        <w:t xml:space="preserve"> педагогічної діяльності є ключовим інструментом підвищення рівня професійної майстерності, що дозволяє вчителю здійснювати рефлексію власної діяльності та вибудовувати індивідуальну траєкторію професійного розвитку. </w:t>
      </w:r>
      <w:r w:rsidR="002241B3">
        <w:rPr>
          <w:rFonts w:ascii="Times New Roman" w:hAnsi="Times New Roman"/>
          <w:sz w:val="28"/>
          <w:szCs w:val="28"/>
        </w:rPr>
        <w:t>В цілому ц</w:t>
      </w:r>
      <w:r w:rsidR="007746A7" w:rsidRPr="007746A7">
        <w:rPr>
          <w:rFonts w:ascii="Times New Roman" w:hAnsi="Times New Roman"/>
          <w:sz w:val="28"/>
          <w:szCs w:val="28"/>
        </w:rPr>
        <w:t>ей процес сприяє визначенню аспектів, що потребують подальшого вдосконалення, стимулює до безперервного підвищення кваліфікації та активної методичної діяльності. А системний самоаналіз розвиває навички саморегуляції, що є визначальним для ефективного управління освітнім процесом та налагодження продуктивної комунікації між усіма учасниками освітнього процесу. Для досягнення об</w:t>
      </w:r>
      <w:r w:rsidR="002241B3">
        <w:rPr>
          <w:rFonts w:ascii="Times New Roman" w:hAnsi="Times New Roman"/>
          <w:sz w:val="28"/>
          <w:szCs w:val="28"/>
        </w:rPr>
        <w:t>’</w:t>
      </w:r>
      <w:r w:rsidR="007746A7" w:rsidRPr="007746A7">
        <w:rPr>
          <w:rFonts w:ascii="Times New Roman" w:hAnsi="Times New Roman"/>
          <w:sz w:val="28"/>
          <w:szCs w:val="28"/>
        </w:rPr>
        <w:t xml:space="preserve">єктивних результатів заступник директора з навчально-виховної роботи рекомендувала </w:t>
      </w:r>
      <w:r w:rsidR="002241B3">
        <w:rPr>
          <w:rFonts w:ascii="Times New Roman" w:hAnsi="Times New Roman"/>
          <w:sz w:val="28"/>
          <w:szCs w:val="28"/>
        </w:rPr>
        <w:t xml:space="preserve">педагогам закладу </w:t>
      </w:r>
      <w:r w:rsidR="007746A7" w:rsidRPr="007746A7">
        <w:rPr>
          <w:rFonts w:ascii="Times New Roman" w:hAnsi="Times New Roman"/>
          <w:sz w:val="28"/>
          <w:szCs w:val="28"/>
        </w:rPr>
        <w:t>запроваджувати щоденний моніторинг за підсумками проведених навчальних занять, де пріоритетним об</w:t>
      </w:r>
      <w:r w:rsidR="007746A7">
        <w:rPr>
          <w:rFonts w:ascii="Times New Roman" w:hAnsi="Times New Roman"/>
          <w:sz w:val="28"/>
          <w:szCs w:val="28"/>
        </w:rPr>
        <w:t>’</w:t>
      </w:r>
      <w:r w:rsidR="007746A7" w:rsidRPr="007746A7">
        <w:rPr>
          <w:rFonts w:ascii="Times New Roman" w:hAnsi="Times New Roman"/>
          <w:sz w:val="28"/>
          <w:szCs w:val="28"/>
        </w:rPr>
        <w:t>єктом уваги має стати рівень формування у здобувачів освіти «м’яких навичок», таких як критичне мислення, креативність, уміння працювати в команді, здатність розв’язувати проблеми, ставити цілі та досягати їх. Дослідження рівня сформованості зазначених навичок рекоменд</w:t>
      </w:r>
      <w:r w:rsidR="007746A7">
        <w:rPr>
          <w:rFonts w:ascii="Times New Roman" w:hAnsi="Times New Roman"/>
          <w:sz w:val="28"/>
          <w:szCs w:val="28"/>
        </w:rPr>
        <w:t>увала</w:t>
      </w:r>
      <w:r w:rsidR="007746A7" w:rsidRPr="007746A7">
        <w:rPr>
          <w:rFonts w:ascii="Times New Roman" w:hAnsi="Times New Roman"/>
          <w:sz w:val="28"/>
          <w:szCs w:val="28"/>
        </w:rPr>
        <w:t xml:space="preserve"> здійснювати шляхом безперервного педагогічного спостереження за активністю учнів під час виконання групових </w:t>
      </w:r>
      <w:proofErr w:type="spellStart"/>
      <w:r w:rsidR="007746A7" w:rsidRPr="007746A7">
        <w:rPr>
          <w:rFonts w:ascii="Times New Roman" w:hAnsi="Times New Roman"/>
          <w:sz w:val="28"/>
          <w:szCs w:val="28"/>
        </w:rPr>
        <w:t>проєктів</w:t>
      </w:r>
      <w:proofErr w:type="spellEnd"/>
      <w:r w:rsidR="007746A7" w:rsidRPr="007746A7">
        <w:rPr>
          <w:rFonts w:ascii="Times New Roman" w:hAnsi="Times New Roman"/>
          <w:sz w:val="28"/>
          <w:szCs w:val="28"/>
        </w:rPr>
        <w:t xml:space="preserve"> та участі у дискусіях, а також через аналіз творчих робіт і результатів вирішення ситуаційних завдань.</w:t>
      </w:r>
      <w:r w:rsidR="007746A7">
        <w:rPr>
          <w:rFonts w:ascii="Times New Roman" w:hAnsi="Times New Roman"/>
          <w:sz w:val="28"/>
          <w:szCs w:val="28"/>
        </w:rPr>
        <w:t xml:space="preserve"> Вона зауважила, що </w:t>
      </w:r>
      <w:r w:rsidR="007746A7" w:rsidRPr="007746A7">
        <w:rPr>
          <w:rFonts w:ascii="Times New Roman" w:hAnsi="Times New Roman"/>
          <w:sz w:val="28"/>
          <w:szCs w:val="28"/>
        </w:rPr>
        <w:t xml:space="preserve">якість формування цих навичок у дітей виступає дзеркалом професійної майстерності вчителя, що робить </w:t>
      </w:r>
      <w:proofErr w:type="spellStart"/>
      <w:r w:rsidR="007746A7" w:rsidRPr="007746A7">
        <w:rPr>
          <w:rFonts w:ascii="Times New Roman" w:hAnsi="Times New Roman"/>
          <w:sz w:val="28"/>
          <w:szCs w:val="28"/>
        </w:rPr>
        <w:t>самооцінювання</w:t>
      </w:r>
      <w:proofErr w:type="spellEnd"/>
      <w:r w:rsidR="007746A7" w:rsidRPr="007746A7">
        <w:rPr>
          <w:rFonts w:ascii="Times New Roman" w:hAnsi="Times New Roman"/>
          <w:sz w:val="28"/>
          <w:szCs w:val="28"/>
        </w:rPr>
        <w:t xml:space="preserve"> педагогічної діяльності основою </w:t>
      </w:r>
      <w:r w:rsidR="002241B3">
        <w:rPr>
          <w:rFonts w:ascii="Times New Roman" w:hAnsi="Times New Roman"/>
          <w:sz w:val="28"/>
          <w:szCs w:val="28"/>
        </w:rPr>
        <w:t xml:space="preserve">для </w:t>
      </w:r>
      <w:r w:rsidR="007746A7" w:rsidRPr="007746A7">
        <w:rPr>
          <w:rFonts w:ascii="Times New Roman" w:hAnsi="Times New Roman"/>
          <w:sz w:val="28"/>
          <w:szCs w:val="28"/>
        </w:rPr>
        <w:t xml:space="preserve">професійного зростання. Педагог має аналізувати не лише успішність учнів, а й власну здатність бути </w:t>
      </w:r>
      <w:proofErr w:type="spellStart"/>
      <w:r w:rsidR="007746A7" w:rsidRPr="007746A7">
        <w:rPr>
          <w:rFonts w:ascii="Times New Roman" w:hAnsi="Times New Roman"/>
          <w:sz w:val="28"/>
          <w:szCs w:val="28"/>
        </w:rPr>
        <w:t>фасилітатором</w:t>
      </w:r>
      <w:proofErr w:type="spellEnd"/>
      <w:r w:rsidR="007746A7" w:rsidRPr="007746A7">
        <w:rPr>
          <w:rFonts w:ascii="Times New Roman" w:hAnsi="Times New Roman"/>
          <w:sz w:val="28"/>
          <w:szCs w:val="28"/>
        </w:rPr>
        <w:t xml:space="preserve">: наскільки ефективно він моделює проблемні ситуації, чи створює умови для відкритого діалогу та чи володіє інструментами зворотного зв’язку. Таким чином, рефлексія вчителя над власними методами </w:t>
      </w:r>
      <w:proofErr w:type="spellStart"/>
      <w:r w:rsidR="007746A7" w:rsidRPr="007746A7">
        <w:rPr>
          <w:rFonts w:ascii="Times New Roman" w:hAnsi="Times New Roman"/>
          <w:sz w:val="28"/>
          <w:szCs w:val="28"/>
        </w:rPr>
        <w:t>модерації</w:t>
      </w:r>
      <w:proofErr w:type="spellEnd"/>
      <w:r w:rsidR="007746A7" w:rsidRPr="007746A7">
        <w:rPr>
          <w:rFonts w:ascii="Times New Roman" w:hAnsi="Times New Roman"/>
          <w:sz w:val="28"/>
          <w:szCs w:val="28"/>
        </w:rPr>
        <w:t xml:space="preserve"> дискусій та управління </w:t>
      </w:r>
      <w:proofErr w:type="spellStart"/>
      <w:r w:rsidR="007746A7" w:rsidRPr="007746A7">
        <w:rPr>
          <w:rFonts w:ascii="Times New Roman" w:hAnsi="Times New Roman"/>
          <w:sz w:val="28"/>
          <w:szCs w:val="28"/>
        </w:rPr>
        <w:t>проєктами</w:t>
      </w:r>
      <w:proofErr w:type="spellEnd"/>
      <w:r w:rsidR="007746A7" w:rsidRPr="007746A7">
        <w:rPr>
          <w:rFonts w:ascii="Times New Roman" w:hAnsi="Times New Roman"/>
          <w:sz w:val="28"/>
          <w:szCs w:val="28"/>
        </w:rPr>
        <w:t xml:space="preserve"> стає головним рушієм його самовдосконалення, перетворюючи щоденну практику на усвідомлений шлях професійного розвитку</w:t>
      </w:r>
      <w:r w:rsidR="002241B3">
        <w:rPr>
          <w:rFonts w:ascii="Times New Roman" w:hAnsi="Times New Roman"/>
          <w:sz w:val="28"/>
          <w:szCs w:val="28"/>
        </w:rPr>
        <w:t>.</w:t>
      </w:r>
    </w:p>
    <w:p w14:paraId="29D9950C" w14:textId="39E0687D" w:rsidR="004E1F1C" w:rsidRDefault="00AB1BD8" w:rsidP="00D42435">
      <w:pPr>
        <w:spacing w:after="0"/>
        <w:ind w:firstLine="720"/>
        <w:jc w:val="both"/>
        <w:rPr>
          <w:rFonts w:ascii="Times New Roman" w:hAnsi="Times New Roman"/>
          <w:color w:val="0A0A0A"/>
          <w:sz w:val="28"/>
          <w:szCs w:val="28"/>
          <w:shd w:val="clear" w:color="auto" w:fill="FFFFFF"/>
        </w:rPr>
      </w:pPr>
      <w:r w:rsidRPr="00AB1BD8">
        <w:rPr>
          <w:rFonts w:ascii="Times New Roman" w:hAnsi="Times New Roman"/>
          <w:color w:val="0A0A0A"/>
          <w:sz w:val="28"/>
          <w:szCs w:val="28"/>
          <w:shd w:val="clear" w:color="auto" w:fill="FFFFFF"/>
        </w:rPr>
        <w:t xml:space="preserve">Водночас заступник директора з навчально-виховної роботи наголосила, що для забезпечення комплексного підходу до професійної рефлексії процедура </w:t>
      </w:r>
      <w:proofErr w:type="spellStart"/>
      <w:r w:rsidRPr="00AB1BD8">
        <w:rPr>
          <w:rFonts w:ascii="Times New Roman" w:hAnsi="Times New Roman"/>
          <w:color w:val="0A0A0A"/>
          <w:sz w:val="28"/>
          <w:szCs w:val="28"/>
          <w:shd w:val="clear" w:color="auto" w:fill="FFFFFF"/>
        </w:rPr>
        <w:t>самооцінювання</w:t>
      </w:r>
      <w:proofErr w:type="spellEnd"/>
      <w:r w:rsidRPr="00AB1BD8">
        <w:rPr>
          <w:rFonts w:ascii="Times New Roman" w:hAnsi="Times New Roman"/>
          <w:color w:val="0A0A0A"/>
          <w:sz w:val="28"/>
          <w:szCs w:val="28"/>
          <w:shd w:val="clear" w:color="auto" w:fill="FFFFFF"/>
        </w:rPr>
        <w:t xml:space="preserve"> має охоплювати</w:t>
      </w:r>
      <w:r>
        <w:rPr>
          <w:rFonts w:ascii="Times New Roman" w:hAnsi="Times New Roman"/>
          <w:color w:val="0A0A0A"/>
          <w:sz w:val="28"/>
          <w:szCs w:val="28"/>
          <w:shd w:val="clear" w:color="auto" w:fill="FFFFFF"/>
        </w:rPr>
        <w:t xml:space="preserve"> і</w:t>
      </w:r>
      <w:r w:rsidRPr="00AB1BD8">
        <w:rPr>
          <w:rFonts w:ascii="Times New Roman" w:hAnsi="Times New Roman"/>
          <w:color w:val="0A0A0A"/>
          <w:sz w:val="28"/>
          <w:szCs w:val="28"/>
          <w:shd w:val="clear" w:color="auto" w:fill="FFFFFF"/>
        </w:rPr>
        <w:t xml:space="preserve"> рівень цифрової компетентності педагога. У сучасних умовах трансформації освітнього простору стратегічного значення набуває аналіз доцільності та ефективності використання цифрових технологій і веб-ресурсів безпосередньо у навчальному процесі. Фундаментом для щоденного аналізу професійної діяльності мають стати визначені складові, що безпосередньо впливають на якість цифрової взаємодії. Зокрема, аналіз доцільності передбачає чітке визначення відповідності обраної цифрової технології конкретній навчальній меті заняття, що забезпечує змістовну цілісність уроку та методичну обґрунтованість застосування інструментарію. Паралельно з цим, оцінка ефективності вимагає відстеження впливу застосованих цифрових інструментів на результати навчання, динаміку засвоєння матеріалу та рівень залученості здобувачів освіти. Важливою частиною цього процесу є педагогічна рефлексія </w:t>
      </w:r>
      <w:r>
        <w:rPr>
          <w:rFonts w:ascii="Times New Roman" w:hAnsi="Times New Roman"/>
          <w:color w:val="0A0A0A"/>
          <w:sz w:val="28"/>
          <w:szCs w:val="28"/>
          <w:shd w:val="clear" w:color="auto" w:fill="FFFFFF"/>
        </w:rPr>
        <w:t>-</w:t>
      </w:r>
      <w:r w:rsidRPr="00AB1BD8">
        <w:rPr>
          <w:rFonts w:ascii="Times New Roman" w:hAnsi="Times New Roman"/>
          <w:color w:val="0A0A0A"/>
          <w:sz w:val="28"/>
          <w:szCs w:val="28"/>
          <w:shd w:val="clear" w:color="auto" w:fill="FFFFFF"/>
        </w:rPr>
        <w:t xml:space="preserve"> здатність вчителя критично переосмислювати власний досвід використання цифрових ресурсів, що дозвол</w:t>
      </w:r>
      <w:r>
        <w:rPr>
          <w:rFonts w:ascii="Times New Roman" w:hAnsi="Times New Roman"/>
          <w:color w:val="0A0A0A"/>
          <w:sz w:val="28"/>
          <w:szCs w:val="28"/>
          <w:shd w:val="clear" w:color="auto" w:fill="FFFFFF"/>
        </w:rPr>
        <w:t>ить</w:t>
      </w:r>
      <w:r w:rsidRPr="00AB1BD8">
        <w:rPr>
          <w:rFonts w:ascii="Times New Roman" w:hAnsi="Times New Roman"/>
          <w:color w:val="0A0A0A"/>
          <w:sz w:val="28"/>
          <w:szCs w:val="28"/>
          <w:shd w:val="clear" w:color="auto" w:fill="FFFFFF"/>
        </w:rPr>
        <w:t xml:space="preserve"> </w:t>
      </w:r>
      <w:proofErr w:type="spellStart"/>
      <w:r w:rsidRPr="00AB1BD8">
        <w:rPr>
          <w:rFonts w:ascii="Times New Roman" w:hAnsi="Times New Roman"/>
          <w:color w:val="0A0A0A"/>
          <w:sz w:val="28"/>
          <w:szCs w:val="28"/>
          <w:shd w:val="clear" w:color="auto" w:fill="FFFFFF"/>
        </w:rPr>
        <w:t>оперативно</w:t>
      </w:r>
      <w:proofErr w:type="spellEnd"/>
      <w:r w:rsidRPr="00AB1BD8">
        <w:rPr>
          <w:rFonts w:ascii="Times New Roman" w:hAnsi="Times New Roman"/>
          <w:color w:val="0A0A0A"/>
          <w:sz w:val="28"/>
          <w:szCs w:val="28"/>
          <w:shd w:val="clear" w:color="auto" w:fill="FFFFFF"/>
        </w:rPr>
        <w:t xml:space="preserve"> коригувати освітню траєкторію та уникати формального підходу до </w:t>
      </w:r>
      <w:proofErr w:type="spellStart"/>
      <w:r w:rsidRPr="00AB1BD8">
        <w:rPr>
          <w:rFonts w:ascii="Times New Roman" w:hAnsi="Times New Roman"/>
          <w:color w:val="0A0A0A"/>
          <w:sz w:val="28"/>
          <w:szCs w:val="28"/>
          <w:shd w:val="clear" w:color="auto" w:fill="FFFFFF"/>
        </w:rPr>
        <w:t>цифровізації</w:t>
      </w:r>
      <w:proofErr w:type="spellEnd"/>
      <w:r>
        <w:rPr>
          <w:rFonts w:ascii="Times New Roman" w:hAnsi="Times New Roman"/>
          <w:color w:val="0A0A0A"/>
          <w:sz w:val="28"/>
          <w:szCs w:val="28"/>
          <w:shd w:val="clear" w:color="auto" w:fill="FFFFFF"/>
        </w:rPr>
        <w:t xml:space="preserve">, а також націлити на </w:t>
      </w:r>
      <w:r>
        <w:rPr>
          <w:rFonts w:ascii="Arial" w:hAnsi="Arial" w:cs="Arial"/>
          <w:color w:val="0A0A0A"/>
          <w:shd w:val="clear" w:color="auto" w:fill="FFFFFF"/>
        </w:rPr>
        <w:t xml:space="preserve"> </w:t>
      </w:r>
      <w:r w:rsidRPr="00AB1BD8">
        <w:rPr>
          <w:rFonts w:ascii="Times New Roman" w:hAnsi="Times New Roman"/>
          <w:color w:val="0A0A0A"/>
          <w:sz w:val="28"/>
          <w:szCs w:val="28"/>
          <w:shd w:val="clear" w:color="auto" w:fill="FFFFFF"/>
        </w:rPr>
        <w:t>безперервне підвищення кваліфікації через свідомий вибір актуальної теми самоосвіти, що відповідає реальним потребам професійного зростання. Такий комплексний підхід дозвол</w:t>
      </w:r>
      <w:r>
        <w:rPr>
          <w:rFonts w:ascii="Times New Roman" w:hAnsi="Times New Roman"/>
          <w:color w:val="0A0A0A"/>
          <w:sz w:val="28"/>
          <w:szCs w:val="28"/>
          <w:shd w:val="clear" w:color="auto" w:fill="FFFFFF"/>
        </w:rPr>
        <w:t>ить</w:t>
      </w:r>
      <w:r w:rsidRPr="00AB1BD8">
        <w:rPr>
          <w:rFonts w:ascii="Times New Roman" w:hAnsi="Times New Roman"/>
          <w:color w:val="0A0A0A"/>
          <w:sz w:val="28"/>
          <w:szCs w:val="28"/>
          <w:shd w:val="clear" w:color="auto" w:fill="FFFFFF"/>
        </w:rPr>
        <w:t xml:space="preserve"> суттєво підвищити якість освітнього процесу, а для самого вчителя перетвор</w:t>
      </w:r>
      <w:r>
        <w:rPr>
          <w:rFonts w:ascii="Times New Roman" w:hAnsi="Times New Roman"/>
          <w:color w:val="0A0A0A"/>
          <w:sz w:val="28"/>
          <w:szCs w:val="28"/>
          <w:shd w:val="clear" w:color="auto" w:fill="FFFFFF"/>
        </w:rPr>
        <w:t>ити</w:t>
      </w:r>
      <w:r w:rsidRPr="00AB1BD8">
        <w:rPr>
          <w:rFonts w:ascii="Times New Roman" w:hAnsi="Times New Roman"/>
          <w:color w:val="0A0A0A"/>
          <w:sz w:val="28"/>
          <w:szCs w:val="28"/>
          <w:shd w:val="clear" w:color="auto" w:fill="FFFFFF"/>
        </w:rPr>
        <w:t xml:space="preserve"> </w:t>
      </w:r>
      <w:proofErr w:type="spellStart"/>
      <w:r w:rsidRPr="00AB1BD8">
        <w:rPr>
          <w:rFonts w:ascii="Times New Roman" w:hAnsi="Times New Roman"/>
          <w:color w:val="0A0A0A"/>
          <w:sz w:val="28"/>
          <w:szCs w:val="28"/>
          <w:shd w:val="clear" w:color="auto" w:fill="FFFFFF"/>
        </w:rPr>
        <w:t>самооцінювання</w:t>
      </w:r>
      <w:proofErr w:type="spellEnd"/>
      <w:r w:rsidRPr="00AB1BD8">
        <w:rPr>
          <w:rFonts w:ascii="Times New Roman" w:hAnsi="Times New Roman"/>
          <w:color w:val="0A0A0A"/>
          <w:sz w:val="28"/>
          <w:szCs w:val="28"/>
          <w:shd w:val="clear" w:color="auto" w:fill="FFFFFF"/>
        </w:rPr>
        <w:t xml:space="preserve"> педагогічної діяльності на надійну основу для вдосконалення майстерності та забезпечення відповідності його професійної діяльності сучасним вимогам до якості освіти</w:t>
      </w:r>
      <w:r>
        <w:rPr>
          <w:rFonts w:ascii="Times New Roman" w:hAnsi="Times New Roman"/>
          <w:color w:val="0A0A0A"/>
          <w:sz w:val="28"/>
          <w:szCs w:val="28"/>
          <w:shd w:val="clear" w:color="auto" w:fill="FFFFFF"/>
        </w:rPr>
        <w:t>.</w:t>
      </w:r>
    </w:p>
    <w:p w14:paraId="2F70DAB7" w14:textId="31EEC4B0" w:rsidR="00C50240" w:rsidRPr="00225F54" w:rsidRDefault="00C50240" w:rsidP="00225F54">
      <w:pPr>
        <w:spacing w:after="0"/>
        <w:ind w:firstLine="720"/>
        <w:jc w:val="both"/>
        <w:rPr>
          <w:rFonts w:ascii="Times New Roman" w:hAnsi="Times New Roman"/>
          <w:sz w:val="28"/>
          <w:szCs w:val="28"/>
        </w:rPr>
      </w:pPr>
      <w:r w:rsidRPr="00C50240">
        <w:rPr>
          <w:rFonts w:ascii="Times New Roman" w:hAnsi="Times New Roman"/>
          <w:sz w:val="28"/>
          <w:szCs w:val="28"/>
        </w:rPr>
        <w:t xml:space="preserve">Продовжуючи розгляд механізмів професійного розвитку, доповідач наголосила, що процедура </w:t>
      </w:r>
      <w:proofErr w:type="spellStart"/>
      <w:r w:rsidRPr="00C50240">
        <w:rPr>
          <w:rFonts w:ascii="Times New Roman" w:hAnsi="Times New Roman"/>
          <w:sz w:val="28"/>
          <w:szCs w:val="28"/>
        </w:rPr>
        <w:t>самооцінювання</w:t>
      </w:r>
      <w:proofErr w:type="spellEnd"/>
      <w:r w:rsidRPr="00C50240">
        <w:rPr>
          <w:rFonts w:ascii="Times New Roman" w:hAnsi="Times New Roman"/>
          <w:sz w:val="28"/>
          <w:szCs w:val="28"/>
        </w:rPr>
        <w:t xml:space="preserve"> має охоплювати і системний аналіз виконання навчальних програм та календарно-тематичного планування. Цей процес є складником професійної рефлексії, оскільки передбачає аналіз відповідності застосованих освітніх технологій очікуваним результатам навчання. </w:t>
      </w:r>
      <w:r>
        <w:rPr>
          <w:rFonts w:ascii="Times New Roman" w:hAnsi="Times New Roman"/>
          <w:sz w:val="28"/>
          <w:szCs w:val="28"/>
        </w:rPr>
        <w:t>А о</w:t>
      </w:r>
      <w:r w:rsidRPr="00C50240">
        <w:rPr>
          <w:rFonts w:ascii="Times New Roman" w:hAnsi="Times New Roman"/>
          <w:sz w:val="28"/>
          <w:szCs w:val="28"/>
        </w:rPr>
        <w:t>б’єктивна оцінка раціональності розподілу навчального часу та ефективності обраних методів і форм навчання дозволя</w:t>
      </w:r>
      <w:r w:rsidR="0044399C">
        <w:rPr>
          <w:rFonts w:ascii="Times New Roman" w:hAnsi="Times New Roman"/>
          <w:sz w:val="28"/>
          <w:szCs w:val="28"/>
        </w:rPr>
        <w:t>ть</w:t>
      </w:r>
      <w:r w:rsidRPr="00C50240">
        <w:rPr>
          <w:rFonts w:ascii="Times New Roman" w:hAnsi="Times New Roman"/>
          <w:sz w:val="28"/>
          <w:szCs w:val="28"/>
        </w:rPr>
        <w:t xml:space="preserve"> педагогу встановити відповідність між запланованими цілями та фактичними навчальними досягненнями здобувачів освіти, що є необхідною умовою для корекції освітнього процесу та виконання вимог </w:t>
      </w:r>
      <w:r w:rsidR="00225F54">
        <w:rPr>
          <w:rFonts w:ascii="Times New Roman" w:hAnsi="Times New Roman"/>
          <w:sz w:val="28"/>
          <w:szCs w:val="28"/>
        </w:rPr>
        <w:t>державних стандартів.</w:t>
      </w:r>
    </w:p>
    <w:p w14:paraId="44609287" w14:textId="5A715B12" w:rsidR="004E1F1C" w:rsidRPr="002642F3" w:rsidRDefault="00635F59" w:rsidP="002642F3">
      <w:pPr>
        <w:spacing w:after="0"/>
        <w:ind w:firstLine="720"/>
        <w:jc w:val="both"/>
        <w:rPr>
          <w:rFonts w:ascii="Times New Roman" w:hAnsi="Times New Roman"/>
          <w:sz w:val="28"/>
          <w:szCs w:val="28"/>
        </w:rPr>
      </w:pPr>
      <w:r>
        <w:rPr>
          <w:rFonts w:ascii="Times New Roman" w:hAnsi="Times New Roman"/>
          <w:sz w:val="28"/>
          <w:szCs w:val="28"/>
        </w:rPr>
        <w:t xml:space="preserve">Руслана Іванівна </w:t>
      </w:r>
      <w:r w:rsidR="00AB1BD8" w:rsidRPr="002642F3">
        <w:rPr>
          <w:rFonts w:ascii="Times New Roman" w:hAnsi="Times New Roman"/>
          <w:sz w:val="28"/>
          <w:szCs w:val="28"/>
        </w:rPr>
        <w:t xml:space="preserve">звернула увагу присутніх і на </w:t>
      </w:r>
      <w:proofErr w:type="spellStart"/>
      <w:r w:rsidR="00AB1BD8" w:rsidRPr="002642F3">
        <w:rPr>
          <w:rFonts w:ascii="Times New Roman" w:hAnsi="Times New Roman"/>
          <w:sz w:val="28"/>
          <w:szCs w:val="28"/>
        </w:rPr>
        <w:t>взаємовідвідування</w:t>
      </w:r>
      <w:proofErr w:type="spellEnd"/>
      <w:r w:rsidR="00AB1BD8" w:rsidRPr="002642F3">
        <w:rPr>
          <w:rFonts w:ascii="Times New Roman" w:hAnsi="Times New Roman"/>
          <w:sz w:val="28"/>
          <w:szCs w:val="28"/>
        </w:rPr>
        <w:t xml:space="preserve"> </w:t>
      </w:r>
      <w:r w:rsidR="002642F3" w:rsidRPr="002642F3">
        <w:rPr>
          <w:rFonts w:ascii="Times New Roman" w:hAnsi="Times New Roman"/>
          <w:sz w:val="28"/>
          <w:szCs w:val="28"/>
        </w:rPr>
        <w:t xml:space="preserve">уроків </w:t>
      </w:r>
      <w:r w:rsidR="002642F3">
        <w:rPr>
          <w:rFonts w:ascii="Times New Roman" w:hAnsi="Times New Roman"/>
          <w:sz w:val="28"/>
          <w:szCs w:val="28"/>
        </w:rPr>
        <w:t xml:space="preserve">як одну із </w:t>
      </w:r>
      <w:r w:rsidR="002642F3" w:rsidRPr="002642F3">
        <w:rPr>
          <w:rFonts w:ascii="Times New Roman" w:hAnsi="Times New Roman"/>
          <w:sz w:val="28"/>
          <w:szCs w:val="28"/>
        </w:rPr>
        <w:t>важлив</w:t>
      </w:r>
      <w:r w:rsidR="002642F3">
        <w:rPr>
          <w:rFonts w:ascii="Times New Roman" w:hAnsi="Times New Roman"/>
          <w:sz w:val="28"/>
          <w:szCs w:val="28"/>
        </w:rPr>
        <w:t>их</w:t>
      </w:r>
      <w:r w:rsidR="002642F3" w:rsidRPr="002642F3">
        <w:rPr>
          <w:rFonts w:ascii="Times New Roman" w:hAnsi="Times New Roman"/>
          <w:sz w:val="28"/>
          <w:szCs w:val="28"/>
        </w:rPr>
        <w:t xml:space="preserve"> складов</w:t>
      </w:r>
      <w:r w:rsidR="002642F3">
        <w:rPr>
          <w:rFonts w:ascii="Times New Roman" w:hAnsi="Times New Roman"/>
          <w:sz w:val="28"/>
          <w:szCs w:val="28"/>
        </w:rPr>
        <w:t>их</w:t>
      </w:r>
      <w:r w:rsidR="002642F3" w:rsidRPr="002642F3">
        <w:rPr>
          <w:rFonts w:ascii="Times New Roman" w:hAnsi="Times New Roman"/>
          <w:sz w:val="28"/>
          <w:szCs w:val="28"/>
        </w:rPr>
        <w:t xml:space="preserve"> професійного </w:t>
      </w:r>
      <w:proofErr w:type="spellStart"/>
      <w:r w:rsidR="002642F3" w:rsidRPr="002642F3">
        <w:rPr>
          <w:rFonts w:ascii="Times New Roman" w:hAnsi="Times New Roman"/>
          <w:sz w:val="28"/>
          <w:szCs w:val="28"/>
        </w:rPr>
        <w:t>самооцінювання</w:t>
      </w:r>
      <w:proofErr w:type="spellEnd"/>
      <w:r w:rsidR="002642F3" w:rsidRPr="002642F3">
        <w:rPr>
          <w:rFonts w:ascii="Times New Roman" w:hAnsi="Times New Roman"/>
          <w:sz w:val="28"/>
          <w:szCs w:val="28"/>
        </w:rPr>
        <w:t xml:space="preserve">, оскільки воно базується на рефлексії та порівняльному аналізі власної педагогічної діяльності. </w:t>
      </w:r>
      <w:r w:rsidR="002642F3">
        <w:rPr>
          <w:rFonts w:ascii="Times New Roman" w:hAnsi="Times New Roman"/>
          <w:sz w:val="28"/>
          <w:szCs w:val="28"/>
        </w:rPr>
        <w:t>Адже п</w:t>
      </w:r>
      <w:r w:rsidR="002642F3" w:rsidRPr="002642F3">
        <w:rPr>
          <w:rFonts w:ascii="Times New Roman" w:hAnsi="Times New Roman"/>
          <w:sz w:val="28"/>
          <w:szCs w:val="28"/>
        </w:rPr>
        <w:t xml:space="preserve">ід час спостереження за роботою колеги вчитель отримує можливість подивитися на освітній процес відсторонено, що дозволяє об’єктивніше оцінити рівень володіння професійними </w:t>
      </w:r>
      <w:proofErr w:type="spellStart"/>
      <w:r w:rsidR="002642F3" w:rsidRPr="002642F3">
        <w:rPr>
          <w:rFonts w:ascii="Times New Roman" w:hAnsi="Times New Roman"/>
          <w:sz w:val="28"/>
          <w:szCs w:val="28"/>
        </w:rPr>
        <w:t>компетентностями</w:t>
      </w:r>
      <w:proofErr w:type="spellEnd"/>
      <w:r w:rsidR="002642F3" w:rsidRPr="002642F3">
        <w:rPr>
          <w:rFonts w:ascii="Times New Roman" w:hAnsi="Times New Roman"/>
          <w:sz w:val="28"/>
          <w:szCs w:val="28"/>
        </w:rPr>
        <w:t xml:space="preserve">, обрані методи викладання, стиль комунікації та підходи до організації освітнього середовища. Цей процес працює за принципом дзеркального відображення: аналізуючи успіхи чи труднощі іншого педагога, </w:t>
      </w:r>
      <w:r w:rsidR="002642F3">
        <w:rPr>
          <w:rFonts w:ascii="Times New Roman" w:hAnsi="Times New Roman"/>
          <w:sz w:val="28"/>
          <w:szCs w:val="28"/>
        </w:rPr>
        <w:t xml:space="preserve">можна </w:t>
      </w:r>
      <w:r w:rsidR="002642F3" w:rsidRPr="002642F3">
        <w:rPr>
          <w:rFonts w:ascii="Times New Roman" w:hAnsi="Times New Roman"/>
          <w:sz w:val="28"/>
          <w:szCs w:val="28"/>
        </w:rPr>
        <w:t xml:space="preserve">автоматично </w:t>
      </w:r>
      <w:proofErr w:type="spellStart"/>
      <w:r w:rsidR="002642F3" w:rsidRPr="002642F3">
        <w:rPr>
          <w:rFonts w:ascii="Times New Roman" w:hAnsi="Times New Roman"/>
          <w:sz w:val="28"/>
          <w:szCs w:val="28"/>
        </w:rPr>
        <w:t>проєкту</w:t>
      </w:r>
      <w:r w:rsidR="002642F3">
        <w:rPr>
          <w:rFonts w:ascii="Times New Roman" w:hAnsi="Times New Roman"/>
          <w:sz w:val="28"/>
          <w:szCs w:val="28"/>
        </w:rPr>
        <w:t>вати</w:t>
      </w:r>
      <w:proofErr w:type="spellEnd"/>
      <w:r w:rsidR="002642F3" w:rsidRPr="002642F3">
        <w:rPr>
          <w:rFonts w:ascii="Times New Roman" w:hAnsi="Times New Roman"/>
          <w:sz w:val="28"/>
          <w:szCs w:val="28"/>
        </w:rPr>
        <w:t xml:space="preserve"> їх на свою практику, визначаючи власні точки росту та актуальні потреби у професійному вдосконаленні.</w:t>
      </w:r>
      <w:r w:rsidR="002642F3" w:rsidRPr="002642F3">
        <w:rPr>
          <w:rFonts w:ascii="Times New Roman" w:hAnsi="Times New Roman"/>
          <w:color w:val="0A0A0A"/>
          <w:sz w:val="28"/>
          <w:szCs w:val="28"/>
          <w:shd w:val="clear" w:color="auto" w:fill="FFFFFF"/>
        </w:rPr>
        <w:t xml:space="preserve"> Така форма методичної роботи перетворює спостереження на акт свідомої самоосвіти, де критичний аналіз досвіду колег стає поштовхом до системної трансформації власної педагогічної майстерності. Педагог не лише інтегрує ефективні прийоми, а через внутрішній професійний діалог формує індивідуальну траєкторію розвитку. </w:t>
      </w:r>
      <w:r w:rsidR="009A4D1B">
        <w:rPr>
          <w:rFonts w:ascii="Times New Roman" w:hAnsi="Times New Roman"/>
          <w:color w:val="0A0A0A"/>
          <w:sz w:val="28"/>
          <w:szCs w:val="28"/>
          <w:shd w:val="clear" w:color="auto" w:fill="FFFFFF"/>
        </w:rPr>
        <w:t xml:space="preserve">Руслана Іванівна </w:t>
      </w:r>
      <w:r w:rsidR="002642F3">
        <w:rPr>
          <w:rFonts w:ascii="Times New Roman" w:hAnsi="Times New Roman"/>
          <w:color w:val="0A0A0A"/>
          <w:sz w:val="28"/>
          <w:szCs w:val="28"/>
          <w:shd w:val="clear" w:color="auto" w:fill="FFFFFF"/>
        </w:rPr>
        <w:t>зазначила, що в</w:t>
      </w:r>
      <w:r w:rsidR="002642F3" w:rsidRPr="002642F3">
        <w:rPr>
          <w:rFonts w:ascii="Times New Roman" w:hAnsi="Times New Roman"/>
          <w:color w:val="0A0A0A"/>
          <w:sz w:val="28"/>
          <w:szCs w:val="28"/>
          <w:shd w:val="clear" w:color="auto" w:fill="FFFFFF"/>
        </w:rPr>
        <w:t>ідповідно до методичних рекомендацій з питань розбудови </w:t>
      </w:r>
      <w:r w:rsidR="002642F3" w:rsidRPr="002642F3">
        <w:rPr>
          <w:rStyle w:val="t286pc"/>
          <w:rFonts w:ascii="Times New Roman" w:hAnsi="Times New Roman"/>
          <w:color w:val="0A0A0A"/>
          <w:sz w:val="28"/>
          <w:szCs w:val="28"/>
          <w:shd w:val="clear" w:color="auto" w:fill="FFFFFF"/>
        </w:rPr>
        <w:t>внутрішньої системи забезпечення якості освіти</w:t>
      </w:r>
      <w:r w:rsidR="002642F3" w:rsidRPr="002642F3">
        <w:rPr>
          <w:rFonts w:ascii="Times New Roman" w:hAnsi="Times New Roman"/>
          <w:color w:val="0A0A0A"/>
          <w:sz w:val="28"/>
          <w:szCs w:val="28"/>
          <w:shd w:val="clear" w:color="auto" w:fill="FFFFFF"/>
        </w:rPr>
        <w:t>, саме такий аналіз партнерської взаємодії між учасниками освітнього процесу є фундаментом для безперервного вдосконалення діяльності, що забезпечує якість організації навчання та створення сприятливої психологічної атмосфери в освітньому просторі</w:t>
      </w:r>
      <w:r w:rsidR="002642F3">
        <w:rPr>
          <w:rFonts w:ascii="Times New Roman" w:hAnsi="Times New Roman"/>
          <w:color w:val="0A0A0A"/>
          <w:sz w:val="28"/>
          <w:szCs w:val="28"/>
          <w:shd w:val="clear" w:color="auto" w:fill="FFFFFF"/>
        </w:rPr>
        <w:t>.</w:t>
      </w:r>
    </w:p>
    <w:p w14:paraId="4AFAFC6D" w14:textId="54273ABA" w:rsidR="004E1F1C" w:rsidRPr="00CC4A9D" w:rsidRDefault="00CC4A9D" w:rsidP="00CC4A9D">
      <w:pPr>
        <w:spacing w:after="0"/>
        <w:ind w:firstLine="720"/>
        <w:jc w:val="both"/>
        <w:rPr>
          <w:rFonts w:ascii="Times New Roman" w:hAnsi="Times New Roman"/>
          <w:sz w:val="28"/>
          <w:szCs w:val="28"/>
        </w:rPr>
      </w:pPr>
      <w:r w:rsidRPr="00CC4A9D">
        <w:rPr>
          <w:rFonts w:ascii="Times New Roman" w:hAnsi="Times New Roman"/>
          <w:sz w:val="28"/>
          <w:szCs w:val="28"/>
        </w:rPr>
        <w:t xml:space="preserve">Заступник директора з навчально-виховної роботи зазначила, що перехід до «навчання впродовж життя» трансформує роль педагога з транслятора знань на менеджера власної професійної траєкторії та </w:t>
      </w:r>
      <w:proofErr w:type="spellStart"/>
      <w:r w:rsidRPr="00CC4A9D">
        <w:rPr>
          <w:rFonts w:ascii="Times New Roman" w:hAnsi="Times New Roman"/>
          <w:sz w:val="28"/>
          <w:szCs w:val="28"/>
        </w:rPr>
        <w:t>фасилітатора</w:t>
      </w:r>
      <w:proofErr w:type="spellEnd"/>
      <w:r w:rsidRPr="00CC4A9D">
        <w:rPr>
          <w:rFonts w:ascii="Times New Roman" w:hAnsi="Times New Roman"/>
          <w:sz w:val="28"/>
          <w:szCs w:val="28"/>
        </w:rPr>
        <w:t xml:space="preserve">. </w:t>
      </w:r>
      <w:proofErr w:type="spellStart"/>
      <w:r w:rsidRPr="00CC4A9D">
        <w:rPr>
          <w:rFonts w:ascii="Times New Roman" w:hAnsi="Times New Roman"/>
          <w:sz w:val="28"/>
          <w:szCs w:val="28"/>
        </w:rPr>
        <w:t>Самооцінювання</w:t>
      </w:r>
      <w:proofErr w:type="spellEnd"/>
      <w:r w:rsidRPr="00CC4A9D">
        <w:rPr>
          <w:rFonts w:ascii="Times New Roman" w:hAnsi="Times New Roman"/>
          <w:sz w:val="28"/>
          <w:szCs w:val="28"/>
        </w:rPr>
        <w:t xml:space="preserve"> в цьому процесі перетворює зовнішні стандарти на внутрішню мотивацію, формуючи компетентність «уміння вчитися». Це вимагає активного саморозвитку, використання інноваційних підходів та орієнтації на розвиток. </w:t>
      </w:r>
    </w:p>
    <w:p w14:paraId="6E0840D7" w14:textId="77777777" w:rsidR="00D642E4" w:rsidRPr="00CC4A9D" w:rsidRDefault="00D642E4" w:rsidP="00CC4A9D">
      <w:pPr>
        <w:spacing w:after="0"/>
        <w:jc w:val="both"/>
        <w:rPr>
          <w:rFonts w:ascii="Times New Roman" w:hAnsi="Times New Roman"/>
          <w:sz w:val="28"/>
          <w:szCs w:val="28"/>
        </w:rPr>
      </w:pPr>
    </w:p>
    <w:p w14:paraId="6A2EDBDC" w14:textId="253E03B6" w:rsidR="00D642E4" w:rsidRPr="009A4D1B" w:rsidRDefault="00CC4A9D" w:rsidP="00CC4A9D">
      <w:pPr>
        <w:spacing w:after="0"/>
        <w:jc w:val="both"/>
        <w:rPr>
          <w:rFonts w:ascii="Times New Roman" w:hAnsi="Times New Roman"/>
          <w:b/>
          <w:bCs/>
          <w:sz w:val="28"/>
          <w:szCs w:val="28"/>
        </w:rPr>
      </w:pPr>
      <w:r w:rsidRPr="009A4D1B">
        <w:rPr>
          <w:rFonts w:ascii="Times New Roman" w:hAnsi="Times New Roman"/>
          <w:b/>
          <w:bCs/>
          <w:sz w:val="28"/>
          <w:szCs w:val="28"/>
        </w:rPr>
        <w:t>ВИСТУПИЛИ:</w:t>
      </w:r>
    </w:p>
    <w:p w14:paraId="17367178" w14:textId="702CF0A6" w:rsidR="00CC4A9D" w:rsidRDefault="009A4D1B" w:rsidP="009A4D1B">
      <w:pPr>
        <w:spacing w:after="0"/>
        <w:jc w:val="both"/>
        <w:rPr>
          <w:rFonts w:ascii="Times New Roman" w:hAnsi="Times New Roman"/>
          <w:sz w:val="28"/>
          <w:szCs w:val="28"/>
        </w:rPr>
      </w:pPr>
      <w:r>
        <w:rPr>
          <w:rFonts w:ascii="Times New Roman" w:hAnsi="Times New Roman"/>
          <w:sz w:val="28"/>
          <w:szCs w:val="28"/>
        </w:rPr>
        <w:t xml:space="preserve">      Бабій Ольга Володимирівна</w:t>
      </w:r>
      <w:r w:rsidR="00CC4A9D" w:rsidRPr="00CC4A9D">
        <w:rPr>
          <w:rFonts w:ascii="Times New Roman" w:hAnsi="Times New Roman"/>
          <w:sz w:val="28"/>
          <w:szCs w:val="28"/>
        </w:rPr>
        <w:t>, п</w:t>
      </w:r>
      <w:r>
        <w:rPr>
          <w:rFonts w:ascii="Times New Roman" w:hAnsi="Times New Roman"/>
          <w:sz w:val="28"/>
          <w:szCs w:val="28"/>
        </w:rPr>
        <w:t>едагог-організатор</w:t>
      </w:r>
      <w:r w:rsidR="00CC4A9D" w:rsidRPr="00CC4A9D">
        <w:rPr>
          <w:rFonts w:ascii="Times New Roman" w:hAnsi="Times New Roman"/>
          <w:sz w:val="28"/>
          <w:szCs w:val="28"/>
        </w:rPr>
        <w:t xml:space="preserve">, </w:t>
      </w:r>
      <w:r w:rsidR="00CC4A9D">
        <w:rPr>
          <w:rFonts w:ascii="Times New Roman" w:hAnsi="Times New Roman"/>
          <w:sz w:val="28"/>
          <w:szCs w:val="28"/>
        </w:rPr>
        <w:t xml:space="preserve">яка </w:t>
      </w:r>
      <w:r w:rsidR="00CC4A9D" w:rsidRPr="00CC4A9D">
        <w:rPr>
          <w:rFonts w:ascii="Times New Roman" w:hAnsi="Times New Roman"/>
          <w:sz w:val="28"/>
          <w:szCs w:val="28"/>
        </w:rPr>
        <w:t> наголо</w:t>
      </w:r>
      <w:r w:rsidR="00600314">
        <w:rPr>
          <w:rFonts w:ascii="Times New Roman" w:hAnsi="Times New Roman"/>
          <w:sz w:val="28"/>
          <w:szCs w:val="28"/>
        </w:rPr>
        <w:t>сила</w:t>
      </w:r>
      <w:r w:rsidR="00CC4A9D" w:rsidRPr="00CC4A9D">
        <w:rPr>
          <w:rFonts w:ascii="Times New Roman" w:hAnsi="Times New Roman"/>
          <w:sz w:val="28"/>
          <w:szCs w:val="28"/>
        </w:rPr>
        <w:t xml:space="preserve">, що саме </w:t>
      </w:r>
      <w:proofErr w:type="spellStart"/>
      <w:r w:rsidR="00CC4A9D" w:rsidRPr="00CC4A9D">
        <w:rPr>
          <w:rFonts w:ascii="Times New Roman" w:hAnsi="Times New Roman"/>
          <w:sz w:val="28"/>
          <w:szCs w:val="28"/>
        </w:rPr>
        <w:t>самооцінювання</w:t>
      </w:r>
      <w:proofErr w:type="spellEnd"/>
      <w:r w:rsidR="00CC4A9D" w:rsidRPr="00CC4A9D">
        <w:rPr>
          <w:rFonts w:ascii="Times New Roman" w:hAnsi="Times New Roman"/>
          <w:sz w:val="28"/>
          <w:szCs w:val="28"/>
        </w:rPr>
        <w:t xml:space="preserve"> є тим інструментом, який трансформує вимоги професійного стандарту у внутрішню мотивацію вчителя. Коли аналіз власної діяльності спрямований на особистий поступ, а не на формальну звітність, зовнішній контроль поступається місцем усвідомленому вдосконаленню. Це </w:t>
      </w:r>
      <w:r w:rsidR="00600314">
        <w:rPr>
          <w:rFonts w:ascii="Times New Roman" w:hAnsi="Times New Roman"/>
          <w:sz w:val="28"/>
          <w:szCs w:val="28"/>
        </w:rPr>
        <w:t xml:space="preserve">і </w:t>
      </w:r>
      <w:r w:rsidR="00CC4A9D" w:rsidRPr="00CC4A9D">
        <w:rPr>
          <w:rFonts w:ascii="Times New Roman" w:hAnsi="Times New Roman"/>
          <w:sz w:val="28"/>
          <w:szCs w:val="28"/>
        </w:rPr>
        <w:t>є практичним втіленням концепції навчання впродовж життя, де кожне професійне ускладнення сприймається як зона розвитку та ресурс для оновлення власних стратегій навчання.</w:t>
      </w:r>
      <w:r w:rsidR="00600314">
        <w:rPr>
          <w:rFonts w:ascii="Times New Roman" w:hAnsi="Times New Roman"/>
          <w:sz w:val="28"/>
          <w:szCs w:val="28"/>
        </w:rPr>
        <w:t xml:space="preserve"> </w:t>
      </w:r>
      <w:r w:rsidR="00CC4A9D" w:rsidRPr="00CC4A9D">
        <w:rPr>
          <w:rFonts w:ascii="Times New Roman" w:hAnsi="Times New Roman"/>
          <w:sz w:val="28"/>
          <w:szCs w:val="28"/>
        </w:rPr>
        <w:t xml:space="preserve">Реалізація цієї моделі базується на психологічній компетентності, що визначає здатність педагога розуміти себе та учнів, </w:t>
      </w:r>
      <w:proofErr w:type="spellStart"/>
      <w:r w:rsidR="00CC4A9D" w:rsidRPr="00CC4A9D">
        <w:rPr>
          <w:rFonts w:ascii="Times New Roman" w:hAnsi="Times New Roman"/>
          <w:sz w:val="28"/>
          <w:szCs w:val="28"/>
        </w:rPr>
        <w:t>гнучко</w:t>
      </w:r>
      <w:proofErr w:type="spellEnd"/>
      <w:r w:rsidR="00CC4A9D" w:rsidRPr="00CC4A9D">
        <w:rPr>
          <w:rFonts w:ascii="Times New Roman" w:hAnsi="Times New Roman"/>
          <w:sz w:val="28"/>
          <w:szCs w:val="28"/>
        </w:rPr>
        <w:t xml:space="preserve"> адаптуватися до змін та вибудовувати конструктивні стосунки через контроль емоційних станів. Цей процес неможливий без розвиненої професійної самосвідомості, яка через критичну рефлексію власної діяльності формує стійку професійну позицію та внутрішній запит на саморозвиток. Водночас емоційна стійкість стає запобіжником професійного вигорання та фундаментом психологічного благополуччя, що в поєднанні з педагогічним тактом і комунікативною культурою створює простір для продуктивної взаємодії. Саме така культура комунікації та майстерність балансування між професійними вимогами й емпатією визначають сучасну якість педагогічної діяльності.</w:t>
      </w:r>
    </w:p>
    <w:p w14:paraId="0719014D" w14:textId="77777777" w:rsidR="009A4D1B" w:rsidRPr="00CC4A9D" w:rsidRDefault="009A4D1B" w:rsidP="009A4D1B">
      <w:pPr>
        <w:spacing w:after="0"/>
        <w:jc w:val="both"/>
        <w:rPr>
          <w:rFonts w:ascii="Times New Roman" w:hAnsi="Times New Roman"/>
          <w:sz w:val="28"/>
          <w:szCs w:val="28"/>
        </w:rPr>
      </w:pPr>
    </w:p>
    <w:p w14:paraId="1EABD82C" w14:textId="65F57719" w:rsidR="00CC4A9D" w:rsidRPr="009A4D1B" w:rsidRDefault="00600314" w:rsidP="00CC4A9D">
      <w:pPr>
        <w:spacing w:after="0" w:line="240" w:lineRule="auto"/>
        <w:rPr>
          <w:rFonts w:ascii="Times New Roman" w:hAnsi="Times New Roman"/>
          <w:b/>
          <w:bCs/>
          <w:sz w:val="28"/>
          <w:szCs w:val="28"/>
        </w:rPr>
      </w:pPr>
      <w:r w:rsidRPr="009A4D1B">
        <w:rPr>
          <w:rFonts w:ascii="Times New Roman" w:hAnsi="Times New Roman"/>
          <w:b/>
          <w:bCs/>
          <w:sz w:val="28"/>
          <w:szCs w:val="28"/>
        </w:rPr>
        <w:t>УХВАЛИЛИ:</w:t>
      </w:r>
    </w:p>
    <w:p w14:paraId="7AE00C56" w14:textId="63B2229B" w:rsidR="00600314" w:rsidRPr="00600314" w:rsidRDefault="00600314" w:rsidP="00600314">
      <w:pPr>
        <w:spacing w:after="0"/>
        <w:jc w:val="both"/>
        <w:rPr>
          <w:rFonts w:ascii="Times New Roman" w:hAnsi="Times New Roman"/>
          <w:sz w:val="28"/>
          <w:szCs w:val="28"/>
        </w:rPr>
      </w:pPr>
      <w:r>
        <w:rPr>
          <w:rFonts w:ascii="Times New Roman" w:hAnsi="Times New Roman"/>
          <w:sz w:val="28"/>
          <w:szCs w:val="28"/>
        </w:rPr>
        <w:t xml:space="preserve">1. </w:t>
      </w:r>
      <w:r w:rsidRPr="00600314">
        <w:rPr>
          <w:rFonts w:ascii="Times New Roman" w:hAnsi="Times New Roman"/>
          <w:sz w:val="28"/>
          <w:szCs w:val="28"/>
        </w:rPr>
        <w:t xml:space="preserve">Використовувати процедуру рефлексивного </w:t>
      </w:r>
      <w:proofErr w:type="spellStart"/>
      <w:r w:rsidRPr="00600314">
        <w:rPr>
          <w:rFonts w:ascii="Times New Roman" w:hAnsi="Times New Roman"/>
          <w:sz w:val="28"/>
          <w:szCs w:val="28"/>
        </w:rPr>
        <w:t>самооцінювання</w:t>
      </w:r>
      <w:proofErr w:type="spellEnd"/>
      <w:r w:rsidRPr="00600314">
        <w:rPr>
          <w:rFonts w:ascii="Times New Roman" w:hAnsi="Times New Roman"/>
          <w:sz w:val="28"/>
          <w:szCs w:val="28"/>
        </w:rPr>
        <w:t xml:space="preserve"> як базовий інструмент </w:t>
      </w:r>
      <w:proofErr w:type="spellStart"/>
      <w:r w:rsidRPr="00600314">
        <w:rPr>
          <w:rFonts w:ascii="Times New Roman" w:hAnsi="Times New Roman"/>
          <w:sz w:val="28"/>
          <w:szCs w:val="28"/>
        </w:rPr>
        <w:t>проєктування</w:t>
      </w:r>
      <w:proofErr w:type="spellEnd"/>
      <w:r w:rsidRPr="00600314">
        <w:rPr>
          <w:rFonts w:ascii="Times New Roman" w:hAnsi="Times New Roman"/>
          <w:sz w:val="28"/>
          <w:szCs w:val="28"/>
        </w:rPr>
        <w:t xml:space="preserve"> індивідуальної траєкторії професійного розвитку на основі положень </w:t>
      </w:r>
      <w:r>
        <w:rPr>
          <w:rFonts w:ascii="Times New Roman" w:hAnsi="Times New Roman"/>
          <w:sz w:val="28"/>
          <w:szCs w:val="28"/>
        </w:rPr>
        <w:t>п</w:t>
      </w:r>
      <w:r w:rsidRPr="00600314">
        <w:rPr>
          <w:rFonts w:ascii="Times New Roman" w:hAnsi="Times New Roman"/>
          <w:sz w:val="28"/>
          <w:szCs w:val="28"/>
        </w:rPr>
        <w:t>рофесійного стандарту «Вчитель закладу загальної середньої освіти».</w:t>
      </w:r>
    </w:p>
    <w:p w14:paraId="57211A7B" w14:textId="5CF62871" w:rsidR="00CC4A9D" w:rsidRPr="00600314" w:rsidRDefault="00600314" w:rsidP="00600314">
      <w:pPr>
        <w:spacing w:after="0"/>
        <w:jc w:val="right"/>
        <w:rPr>
          <w:rFonts w:ascii="Times New Roman" w:hAnsi="Times New Roman"/>
          <w:sz w:val="28"/>
          <w:szCs w:val="28"/>
        </w:rPr>
      </w:pPr>
      <w:r>
        <w:rPr>
          <w:rFonts w:ascii="Times New Roman" w:hAnsi="Times New Roman"/>
          <w:sz w:val="28"/>
          <w:szCs w:val="28"/>
        </w:rPr>
        <w:t>Постійно</w:t>
      </w:r>
    </w:p>
    <w:p w14:paraId="594D26F5" w14:textId="77777777" w:rsidR="00283779" w:rsidRDefault="00283779" w:rsidP="00283779">
      <w:pPr>
        <w:contextualSpacing/>
        <w:jc w:val="both"/>
        <w:rPr>
          <w:rFonts w:ascii="Times New Roman" w:hAnsi="Times New Roman"/>
          <w:b/>
          <w:sz w:val="28"/>
        </w:rPr>
      </w:pPr>
      <w:r w:rsidRPr="008E4819">
        <w:rPr>
          <w:rFonts w:ascii="Times New Roman" w:hAnsi="Times New Roman"/>
          <w:b/>
          <w:sz w:val="28"/>
        </w:rPr>
        <w:t xml:space="preserve">ГОЛОСУВАЛИ: </w:t>
      </w:r>
    </w:p>
    <w:p w14:paraId="7FDC6728" w14:textId="77777777" w:rsidR="00283779" w:rsidRDefault="00283779" w:rsidP="00283779">
      <w:pPr>
        <w:contextualSpacing/>
        <w:jc w:val="both"/>
        <w:rPr>
          <w:rFonts w:ascii="Times New Roman" w:hAnsi="Times New Roman"/>
          <w:sz w:val="28"/>
        </w:rPr>
      </w:pPr>
      <w:r>
        <w:rPr>
          <w:rFonts w:ascii="Times New Roman" w:hAnsi="Times New Roman"/>
          <w:sz w:val="28"/>
        </w:rPr>
        <w:t>За – 16</w:t>
      </w:r>
      <w:r w:rsidRPr="008E4819">
        <w:rPr>
          <w:rFonts w:ascii="Times New Roman" w:hAnsi="Times New Roman"/>
          <w:sz w:val="28"/>
        </w:rPr>
        <w:t>.</w:t>
      </w:r>
    </w:p>
    <w:p w14:paraId="456E67C9" w14:textId="77777777" w:rsidR="00283779" w:rsidRDefault="00283779" w:rsidP="00283779">
      <w:pPr>
        <w:contextualSpacing/>
        <w:jc w:val="both"/>
        <w:rPr>
          <w:rFonts w:ascii="Times New Roman" w:hAnsi="Times New Roman"/>
          <w:sz w:val="28"/>
        </w:rPr>
      </w:pPr>
      <w:r w:rsidRPr="008E4819">
        <w:rPr>
          <w:rFonts w:ascii="Times New Roman" w:hAnsi="Times New Roman"/>
          <w:sz w:val="28"/>
        </w:rPr>
        <w:t>Проти –  0.</w:t>
      </w:r>
    </w:p>
    <w:p w14:paraId="37906668" w14:textId="77777777" w:rsidR="00283779" w:rsidRPr="00A041B2" w:rsidRDefault="00283779" w:rsidP="00283779">
      <w:pPr>
        <w:contextualSpacing/>
        <w:jc w:val="both"/>
        <w:rPr>
          <w:rFonts w:ascii="Times New Roman" w:eastAsiaTheme="minorEastAsia" w:hAnsi="Times New Roman"/>
          <w:sz w:val="28"/>
          <w:szCs w:val="28"/>
          <w:lang w:eastAsia="ru-RU"/>
        </w:rPr>
      </w:pPr>
      <w:r w:rsidRPr="008E4819">
        <w:rPr>
          <w:rFonts w:ascii="Times New Roman" w:hAnsi="Times New Roman"/>
          <w:sz w:val="28"/>
        </w:rPr>
        <w:t>Утрималися – 0.</w:t>
      </w:r>
    </w:p>
    <w:p w14:paraId="0BCA15F3" w14:textId="2B15F725" w:rsidR="00225F54" w:rsidRDefault="00225F54" w:rsidP="00D642E4">
      <w:pPr>
        <w:shd w:val="clear" w:color="auto" w:fill="FFFFFF"/>
        <w:spacing w:after="0" w:line="360" w:lineRule="atLeast"/>
        <w:rPr>
          <w:rFonts w:ascii="Arial" w:hAnsi="Arial" w:cs="Arial"/>
          <w:color w:val="0A0A0A"/>
          <w:sz w:val="24"/>
          <w:szCs w:val="24"/>
        </w:rPr>
      </w:pPr>
    </w:p>
    <w:p w14:paraId="04B70D1A" w14:textId="479846E6" w:rsidR="0041354C" w:rsidRDefault="0041354C" w:rsidP="00D642E4">
      <w:pPr>
        <w:shd w:val="clear" w:color="auto" w:fill="FFFFFF"/>
        <w:spacing w:after="0" w:line="360" w:lineRule="atLeast"/>
        <w:rPr>
          <w:rFonts w:ascii="Times New Roman" w:hAnsi="Times New Roman"/>
          <w:i/>
          <w:iCs/>
          <w:sz w:val="28"/>
          <w:szCs w:val="28"/>
        </w:rPr>
      </w:pPr>
      <w:r w:rsidRPr="0002278D">
        <w:rPr>
          <w:rFonts w:ascii="Times New Roman" w:hAnsi="Times New Roman"/>
          <w:b/>
          <w:sz w:val="28"/>
          <w:szCs w:val="28"/>
        </w:rPr>
        <w:t xml:space="preserve">По </w:t>
      </w:r>
      <w:r>
        <w:rPr>
          <w:rFonts w:ascii="Times New Roman" w:hAnsi="Times New Roman"/>
          <w:b/>
          <w:sz w:val="28"/>
          <w:szCs w:val="28"/>
        </w:rPr>
        <w:t>треть</w:t>
      </w:r>
      <w:r w:rsidRPr="0002278D">
        <w:rPr>
          <w:rFonts w:ascii="Times New Roman" w:hAnsi="Times New Roman"/>
          <w:b/>
          <w:sz w:val="28"/>
          <w:szCs w:val="28"/>
        </w:rPr>
        <w:t xml:space="preserve">ому питанню </w:t>
      </w:r>
      <w:r w:rsidRPr="0002278D">
        <w:rPr>
          <w:rFonts w:ascii="Times New Roman" w:hAnsi="Times New Roman"/>
          <w:b/>
          <w:i/>
          <w:iCs/>
          <w:sz w:val="28"/>
          <w:szCs w:val="28"/>
        </w:rPr>
        <w:t>«</w:t>
      </w:r>
      <w:r w:rsidRPr="0041354C">
        <w:rPr>
          <w:rFonts w:ascii="Times New Roman" w:hAnsi="Times New Roman"/>
          <w:i/>
          <w:iCs/>
          <w:sz w:val="28"/>
          <w:szCs w:val="28"/>
        </w:rPr>
        <w:t>Про</w:t>
      </w:r>
      <w:r w:rsidRPr="0041354C">
        <w:rPr>
          <w:rFonts w:ascii="Times New Roman" w:hAnsi="Times New Roman"/>
          <w:sz w:val="28"/>
          <w:szCs w:val="28"/>
        </w:rPr>
        <w:t xml:space="preserve"> </w:t>
      </w:r>
      <w:r w:rsidRPr="0041354C">
        <w:rPr>
          <w:rFonts w:ascii="Times New Roman" w:hAnsi="Times New Roman"/>
          <w:i/>
          <w:iCs/>
          <w:sz w:val="28"/>
          <w:szCs w:val="28"/>
        </w:rPr>
        <w:t>особливості підвищення кваліфікації педагогічних працівників: навчання на освітніх платформах</w:t>
      </w:r>
      <w:r>
        <w:rPr>
          <w:rFonts w:ascii="Times New Roman" w:hAnsi="Times New Roman"/>
          <w:i/>
          <w:iCs/>
          <w:sz w:val="28"/>
          <w:szCs w:val="28"/>
        </w:rPr>
        <w:t>»</w:t>
      </w:r>
    </w:p>
    <w:p w14:paraId="6F59156F" w14:textId="77777777" w:rsidR="0041354C" w:rsidRPr="0041354C" w:rsidRDefault="0041354C" w:rsidP="00D642E4">
      <w:pPr>
        <w:shd w:val="clear" w:color="auto" w:fill="FFFFFF"/>
        <w:spacing w:after="0" w:line="360" w:lineRule="atLeast"/>
        <w:rPr>
          <w:rFonts w:ascii="Arial" w:hAnsi="Arial" w:cs="Arial"/>
          <w:i/>
          <w:iCs/>
          <w:color w:val="0A0A0A"/>
          <w:sz w:val="24"/>
          <w:szCs w:val="24"/>
        </w:rPr>
      </w:pPr>
    </w:p>
    <w:p w14:paraId="514EAE2C" w14:textId="360EE1E9" w:rsidR="001B6930" w:rsidRPr="009A4D1B" w:rsidRDefault="009A4D1B" w:rsidP="001B6930">
      <w:pPr>
        <w:spacing w:after="0"/>
        <w:jc w:val="both"/>
        <w:rPr>
          <w:rFonts w:ascii="Times New Roman" w:hAnsi="Times New Roman"/>
          <w:b/>
          <w:bCs/>
          <w:color w:val="0A0A0A"/>
          <w:sz w:val="28"/>
          <w:szCs w:val="28"/>
          <w:shd w:val="clear" w:color="auto" w:fill="FFFFFF"/>
        </w:rPr>
      </w:pPr>
      <w:r>
        <w:rPr>
          <w:rFonts w:ascii="Times New Roman" w:hAnsi="Times New Roman"/>
          <w:b/>
          <w:bCs/>
          <w:color w:val="0A0A0A"/>
          <w:sz w:val="28"/>
          <w:szCs w:val="28"/>
          <w:shd w:val="clear" w:color="auto" w:fill="FFFFFF"/>
        </w:rPr>
        <w:t>ІІІ</w:t>
      </w:r>
      <w:r w:rsidR="001B6930" w:rsidRPr="009A4D1B">
        <w:rPr>
          <w:rFonts w:ascii="Times New Roman" w:hAnsi="Times New Roman"/>
          <w:b/>
          <w:bCs/>
          <w:color w:val="0A0A0A"/>
          <w:sz w:val="28"/>
          <w:szCs w:val="28"/>
          <w:shd w:val="clear" w:color="auto" w:fill="FFFFFF"/>
        </w:rPr>
        <w:t>.СЛУХАЛИ:</w:t>
      </w:r>
    </w:p>
    <w:p w14:paraId="6E952927" w14:textId="41860320" w:rsidR="0034121A" w:rsidRPr="0034121A" w:rsidRDefault="009A4D1B" w:rsidP="0034121A">
      <w:pPr>
        <w:spacing w:after="0"/>
        <w:jc w:val="both"/>
        <w:rPr>
          <w:rFonts w:ascii="Times New Roman" w:hAnsi="Times New Roman"/>
          <w:sz w:val="28"/>
          <w:szCs w:val="28"/>
        </w:rPr>
      </w:pPr>
      <w:r>
        <w:rPr>
          <w:rFonts w:ascii="Times New Roman" w:hAnsi="Times New Roman"/>
          <w:sz w:val="28"/>
          <w:szCs w:val="28"/>
        </w:rPr>
        <w:t xml:space="preserve">      </w:t>
      </w:r>
      <w:proofErr w:type="spellStart"/>
      <w:r>
        <w:rPr>
          <w:rFonts w:ascii="Times New Roman" w:hAnsi="Times New Roman"/>
          <w:sz w:val="28"/>
          <w:szCs w:val="28"/>
        </w:rPr>
        <w:t>Іванчак</w:t>
      </w:r>
      <w:proofErr w:type="spellEnd"/>
      <w:r>
        <w:rPr>
          <w:rFonts w:ascii="Times New Roman" w:hAnsi="Times New Roman"/>
          <w:sz w:val="28"/>
          <w:szCs w:val="28"/>
        </w:rPr>
        <w:t xml:space="preserve"> Руслану Іванівну</w:t>
      </w:r>
      <w:r w:rsidR="001B6930" w:rsidRPr="0034121A">
        <w:rPr>
          <w:rFonts w:ascii="Times New Roman" w:hAnsi="Times New Roman"/>
          <w:sz w:val="28"/>
          <w:szCs w:val="28"/>
        </w:rPr>
        <w:t>, заступника директора з навчально-виховної роботи</w:t>
      </w:r>
      <w:r w:rsidR="0034121A">
        <w:rPr>
          <w:rFonts w:ascii="Times New Roman" w:hAnsi="Times New Roman"/>
          <w:sz w:val="28"/>
          <w:szCs w:val="28"/>
        </w:rPr>
        <w:t xml:space="preserve">, </w:t>
      </w:r>
      <w:r w:rsidR="0034121A" w:rsidRPr="0034121A">
        <w:rPr>
          <w:rFonts w:ascii="Times New Roman" w:hAnsi="Times New Roman"/>
          <w:sz w:val="28"/>
          <w:szCs w:val="28"/>
        </w:rPr>
        <w:t xml:space="preserve">яка детально поінформувала присутніх про особливості підвищення кваліфікації педагогічних працівників у контексті впровадження нових вимог законодавства та функціонування сучасних освітніх платформ. </w:t>
      </w:r>
      <w:r w:rsidR="0034121A">
        <w:rPr>
          <w:rFonts w:ascii="Times New Roman" w:hAnsi="Times New Roman"/>
          <w:sz w:val="28"/>
          <w:szCs w:val="28"/>
        </w:rPr>
        <w:t xml:space="preserve">Вона </w:t>
      </w:r>
      <w:r w:rsidR="0034121A" w:rsidRPr="0034121A">
        <w:rPr>
          <w:rFonts w:ascii="Times New Roman" w:hAnsi="Times New Roman"/>
          <w:sz w:val="28"/>
          <w:szCs w:val="28"/>
        </w:rPr>
        <w:t xml:space="preserve">зазначила, що система професійного розвитку вчителів зазнає суттєвих змін, спрямованих на повну </w:t>
      </w:r>
      <w:proofErr w:type="spellStart"/>
      <w:r w:rsidR="0034121A" w:rsidRPr="0034121A">
        <w:rPr>
          <w:rFonts w:ascii="Times New Roman" w:hAnsi="Times New Roman"/>
          <w:sz w:val="28"/>
          <w:szCs w:val="28"/>
        </w:rPr>
        <w:t>цифровізацію</w:t>
      </w:r>
      <w:proofErr w:type="spellEnd"/>
      <w:r w:rsidR="0034121A" w:rsidRPr="0034121A">
        <w:rPr>
          <w:rFonts w:ascii="Times New Roman" w:hAnsi="Times New Roman"/>
          <w:sz w:val="28"/>
          <w:szCs w:val="28"/>
        </w:rPr>
        <w:t xml:space="preserve"> та розширення прав педагога у виборі власної траєкторії навчання. Головною новацією є запуск у 2026 році (з пілотним періодом у грудні 2025 року) Єдиної цифрової системи обліку підвищення кваліфікації, ключовим елементом якої є Національна освітня платформа </w:t>
      </w:r>
      <w:r w:rsidR="0034121A">
        <w:rPr>
          <w:rFonts w:ascii="Times New Roman" w:hAnsi="Times New Roman"/>
          <w:sz w:val="28"/>
          <w:szCs w:val="28"/>
        </w:rPr>
        <w:t>«</w:t>
      </w:r>
      <w:r w:rsidR="0034121A" w:rsidRPr="0034121A">
        <w:rPr>
          <w:rFonts w:ascii="Times New Roman" w:hAnsi="Times New Roman"/>
          <w:sz w:val="28"/>
          <w:szCs w:val="28"/>
        </w:rPr>
        <w:t>Вектор</w:t>
      </w:r>
      <w:r w:rsidR="0034121A">
        <w:rPr>
          <w:rFonts w:ascii="Times New Roman" w:hAnsi="Times New Roman"/>
          <w:sz w:val="28"/>
          <w:szCs w:val="28"/>
        </w:rPr>
        <w:t>»</w:t>
      </w:r>
      <w:r w:rsidR="0034121A" w:rsidRPr="0034121A">
        <w:rPr>
          <w:rFonts w:ascii="Times New Roman" w:hAnsi="Times New Roman"/>
          <w:sz w:val="28"/>
          <w:szCs w:val="28"/>
        </w:rPr>
        <w:t xml:space="preserve">. Ця система функціонуватиме як централізований державний перелік, у якому зібрані всі перевірені надавачі освітніх послуг </w:t>
      </w:r>
      <w:r w:rsidR="0034121A">
        <w:rPr>
          <w:rFonts w:ascii="Times New Roman" w:hAnsi="Times New Roman"/>
          <w:sz w:val="28"/>
          <w:szCs w:val="28"/>
        </w:rPr>
        <w:t>-</w:t>
      </w:r>
      <w:r w:rsidR="0034121A" w:rsidRPr="0034121A">
        <w:rPr>
          <w:rFonts w:ascii="Times New Roman" w:hAnsi="Times New Roman"/>
          <w:sz w:val="28"/>
          <w:szCs w:val="28"/>
        </w:rPr>
        <w:t xml:space="preserve"> від інститутів післядипломної освіти до громадських організацій та приватних тренерів (ФОП). Кожен педагог повинен створити персональний кабінет на платформі </w:t>
      </w:r>
      <w:r w:rsidR="0034121A">
        <w:rPr>
          <w:rFonts w:ascii="Times New Roman" w:hAnsi="Times New Roman"/>
          <w:sz w:val="28"/>
          <w:szCs w:val="28"/>
        </w:rPr>
        <w:t>«</w:t>
      </w:r>
      <w:r w:rsidR="0034121A" w:rsidRPr="0034121A">
        <w:rPr>
          <w:rFonts w:ascii="Times New Roman" w:hAnsi="Times New Roman"/>
          <w:sz w:val="28"/>
          <w:szCs w:val="28"/>
        </w:rPr>
        <w:t>Вектор</w:t>
      </w:r>
      <w:r w:rsidR="0034121A">
        <w:rPr>
          <w:rFonts w:ascii="Times New Roman" w:hAnsi="Times New Roman"/>
          <w:sz w:val="28"/>
          <w:szCs w:val="28"/>
        </w:rPr>
        <w:t>»</w:t>
      </w:r>
      <w:r w:rsidR="0034121A" w:rsidRPr="0034121A">
        <w:rPr>
          <w:rFonts w:ascii="Times New Roman" w:hAnsi="Times New Roman"/>
          <w:sz w:val="28"/>
          <w:szCs w:val="28"/>
        </w:rPr>
        <w:t>, а адміністрація закладу здійснюватиме підтвердження відомостей про роботу педагога в закладі освіти через кабінет керівника. Це підтвердження є технічною умовою для ідентифікації вчителя в системі, автоматичного відображення його сертифікатів у Єдиній атестаційній системі (ЄАС) та забезпечення прозорості накопичення годин.</w:t>
      </w:r>
    </w:p>
    <w:p w14:paraId="6B58A1B8" w14:textId="1389B253" w:rsidR="0034121A" w:rsidRPr="0034121A" w:rsidRDefault="0034121A" w:rsidP="0034121A">
      <w:pPr>
        <w:spacing w:after="0"/>
        <w:ind w:firstLine="720"/>
        <w:jc w:val="both"/>
        <w:rPr>
          <w:rFonts w:ascii="Times New Roman" w:hAnsi="Times New Roman"/>
          <w:sz w:val="28"/>
          <w:szCs w:val="28"/>
        </w:rPr>
      </w:pPr>
      <w:r w:rsidRPr="0034121A">
        <w:rPr>
          <w:rFonts w:ascii="Times New Roman" w:hAnsi="Times New Roman"/>
          <w:sz w:val="28"/>
          <w:szCs w:val="28"/>
        </w:rPr>
        <w:t xml:space="preserve">Заступник директора підкреслила, що вчитель має повне право самостійно обирати не лише провайдера, а й зручний формат навчання: дистанційні курси на онлайн-платформах (таких як </w:t>
      </w:r>
      <w:proofErr w:type="spellStart"/>
      <w:r w:rsidRPr="0034121A">
        <w:rPr>
          <w:rFonts w:ascii="Times New Roman" w:hAnsi="Times New Roman"/>
          <w:sz w:val="28"/>
          <w:szCs w:val="28"/>
        </w:rPr>
        <w:t>EdEra</w:t>
      </w:r>
      <w:proofErr w:type="spellEnd"/>
      <w:r w:rsidRPr="0034121A">
        <w:rPr>
          <w:rFonts w:ascii="Times New Roman" w:hAnsi="Times New Roman"/>
          <w:sz w:val="28"/>
          <w:szCs w:val="28"/>
        </w:rPr>
        <w:t xml:space="preserve">, </w:t>
      </w:r>
      <w:proofErr w:type="spellStart"/>
      <w:r w:rsidRPr="0034121A">
        <w:rPr>
          <w:rFonts w:ascii="Times New Roman" w:hAnsi="Times New Roman"/>
          <w:sz w:val="28"/>
          <w:szCs w:val="28"/>
        </w:rPr>
        <w:t>Prometheus</w:t>
      </w:r>
      <w:proofErr w:type="spellEnd"/>
      <w:r w:rsidRPr="0034121A">
        <w:rPr>
          <w:rFonts w:ascii="Times New Roman" w:hAnsi="Times New Roman"/>
          <w:sz w:val="28"/>
          <w:szCs w:val="28"/>
        </w:rPr>
        <w:t>, На Урок</w:t>
      </w:r>
      <w:r w:rsidR="006C0F6B">
        <w:rPr>
          <w:rFonts w:ascii="Times New Roman" w:hAnsi="Times New Roman"/>
          <w:sz w:val="28"/>
          <w:szCs w:val="28"/>
        </w:rPr>
        <w:t xml:space="preserve"> та ін.</w:t>
      </w:r>
      <w:r w:rsidRPr="0034121A">
        <w:rPr>
          <w:rFonts w:ascii="Times New Roman" w:hAnsi="Times New Roman"/>
          <w:sz w:val="28"/>
          <w:szCs w:val="28"/>
        </w:rPr>
        <w:t xml:space="preserve">), очні тренінги, </w:t>
      </w:r>
      <w:proofErr w:type="spellStart"/>
      <w:r w:rsidRPr="0034121A">
        <w:rPr>
          <w:rFonts w:ascii="Times New Roman" w:hAnsi="Times New Roman"/>
          <w:sz w:val="28"/>
          <w:szCs w:val="28"/>
        </w:rPr>
        <w:t>вебінари</w:t>
      </w:r>
      <w:proofErr w:type="spellEnd"/>
      <w:r w:rsidRPr="0034121A">
        <w:rPr>
          <w:rFonts w:ascii="Times New Roman" w:hAnsi="Times New Roman"/>
          <w:sz w:val="28"/>
          <w:szCs w:val="28"/>
        </w:rPr>
        <w:t xml:space="preserve"> чи семінари-практикуми. Такий вибір реалізується через принцип «гроші ходять за вчителем», за яким держава забезпечує фінансування професійного розвитку педагога. Відповідно до цього механізму, вчитель подає пропозицію до річного плану закладу, а заклад спрямовує передбачені кошти на оплату послуг обраного суб’єкта підвищення кваліфікації.</w:t>
      </w:r>
    </w:p>
    <w:p w14:paraId="4241070E" w14:textId="21CF9A7B" w:rsidR="0034121A" w:rsidRPr="0034121A" w:rsidRDefault="009A4D1B" w:rsidP="006C0F6B">
      <w:pPr>
        <w:spacing w:after="0"/>
        <w:ind w:firstLine="720"/>
        <w:jc w:val="both"/>
        <w:rPr>
          <w:rFonts w:ascii="Times New Roman" w:hAnsi="Times New Roman"/>
          <w:sz w:val="28"/>
          <w:szCs w:val="28"/>
        </w:rPr>
      </w:pPr>
      <w:r>
        <w:rPr>
          <w:rFonts w:ascii="Times New Roman" w:hAnsi="Times New Roman"/>
          <w:sz w:val="28"/>
          <w:szCs w:val="28"/>
        </w:rPr>
        <w:t xml:space="preserve">Руслана Іванівна </w:t>
      </w:r>
      <w:r w:rsidR="0034121A" w:rsidRPr="0034121A">
        <w:rPr>
          <w:rFonts w:ascii="Times New Roman" w:hAnsi="Times New Roman"/>
          <w:sz w:val="28"/>
          <w:szCs w:val="28"/>
        </w:rPr>
        <w:t xml:space="preserve">детально зупинилася на розширенні переліку видів діяльності, які з 2026 року офіційно визнаються як підвищення кваліфікації. Було наголошено, що до обов’язкового загального обсягу (не менше 150 годин на п’ять років) тепер офіційно зараховуються: проходження </w:t>
      </w:r>
      <w:proofErr w:type="spellStart"/>
      <w:r w:rsidR="0034121A" w:rsidRPr="0034121A">
        <w:rPr>
          <w:rFonts w:ascii="Times New Roman" w:hAnsi="Times New Roman"/>
          <w:sz w:val="28"/>
          <w:szCs w:val="28"/>
        </w:rPr>
        <w:t>супервізії</w:t>
      </w:r>
      <w:proofErr w:type="spellEnd"/>
      <w:r w:rsidR="0034121A" w:rsidRPr="0034121A">
        <w:rPr>
          <w:rFonts w:ascii="Times New Roman" w:hAnsi="Times New Roman"/>
          <w:sz w:val="28"/>
          <w:szCs w:val="28"/>
        </w:rPr>
        <w:t xml:space="preserve">, участь у програмах академічної мобільності, стажування, самоосвіта та здобуття наступного ступеня вищої освіти. Відповідно до законодавства, основними напрямами підвищення кваліфікації, які мають бути охоплені у </w:t>
      </w:r>
      <w:proofErr w:type="spellStart"/>
      <w:r w:rsidR="0034121A" w:rsidRPr="0034121A">
        <w:rPr>
          <w:rFonts w:ascii="Times New Roman" w:hAnsi="Times New Roman"/>
          <w:sz w:val="28"/>
          <w:szCs w:val="28"/>
        </w:rPr>
        <w:t>міжатестаційний</w:t>
      </w:r>
      <w:proofErr w:type="spellEnd"/>
      <w:r w:rsidR="0034121A" w:rsidRPr="0034121A">
        <w:rPr>
          <w:rFonts w:ascii="Times New Roman" w:hAnsi="Times New Roman"/>
          <w:sz w:val="28"/>
          <w:szCs w:val="28"/>
        </w:rPr>
        <w:t xml:space="preserve"> період, є:</w:t>
      </w:r>
    </w:p>
    <w:p w14:paraId="53B87DA0" w14:textId="77777777" w:rsidR="0034121A" w:rsidRPr="006C0F6B" w:rsidRDefault="0034121A" w:rsidP="006C0F6B">
      <w:pPr>
        <w:pStyle w:val="a5"/>
        <w:numPr>
          <w:ilvl w:val="0"/>
          <w:numId w:val="4"/>
        </w:numPr>
        <w:spacing w:after="0"/>
        <w:jc w:val="both"/>
        <w:rPr>
          <w:rFonts w:ascii="Times New Roman" w:hAnsi="Times New Roman"/>
          <w:sz w:val="28"/>
          <w:szCs w:val="28"/>
        </w:rPr>
      </w:pPr>
      <w:r w:rsidRPr="006C0F6B">
        <w:rPr>
          <w:rFonts w:ascii="Times New Roman" w:hAnsi="Times New Roman"/>
          <w:sz w:val="28"/>
          <w:szCs w:val="28"/>
        </w:rPr>
        <w:t xml:space="preserve">розвиток професійних </w:t>
      </w:r>
      <w:proofErr w:type="spellStart"/>
      <w:r w:rsidRPr="006C0F6B">
        <w:rPr>
          <w:rFonts w:ascii="Times New Roman" w:hAnsi="Times New Roman"/>
          <w:sz w:val="28"/>
          <w:szCs w:val="28"/>
        </w:rPr>
        <w:t>компетентностей</w:t>
      </w:r>
      <w:proofErr w:type="spellEnd"/>
      <w:r w:rsidRPr="006C0F6B">
        <w:rPr>
          <w:rFonts w:ascii="Times New Roman" w:hAnsi="Times New Roman"/>
          <w:sz w:val="28"/>
          <w:szCs w:val="28"/>
        </w:rPr>
        <w:t xml:space="preserve"> (знання навчального предмета, фахових </w:t>
      </w:r>
      <w:proofErr w:type="spellStart"/>
      <w:r w:rsidRPr="006C0F6B">
        <w:rPr>
          <w:rFonts w:ascii="Times New Roman" w:hAnsi="Times New Roman"/>
          <w:sz w:val="28"/>
          <w:szCs w:val="28"/>
        </w:rPr>
        <w:t>методик</w:t>
      </w:r>
      <w:proofErr w:type="spellEnd"/>
      <w:r w:rsidRPr="006C0F6B">
        <w:rPr>
          <w:rFonts w:ascii="Times New Roman" w:hAnsi="Times New Roman"/>
          <w:sz w:val="28"/>
          <w:szCs w:val="28"/>
        </w:rPr>
        <w:t>, технологій);</w:t>
      </w:r>
    </w:p>
    <w:p w14:paraId="67B83F49" w14:textId="77777777" w:rsidR="0034121A" w:rsidRPr="006C0F6B" w:rsidRDefault="0034121A" w:rsidP="006C0F6B">
      <w:pPr>
        <w:pStyle w:val="a5"/>
        <w:numPr>
          <w:ilvl w:val="0"/>
          <w:numId w:val="4"/>
        </w:numPr>
        <w:spacing w:after="0"/>
        <w:jc w:val="both"/>
        <w:rPr>
          <w:rFonts w:ascii="Times New Roman" w:hAnsi="Times New Roman"/>
          <w:sz w:val="28"/>
          <w:szCs w:val="28"/>
        </w:rPr>
      </w:pPr>
      <w:r w:rsidRPr="006C0F6B">
        <w:rPr>
          <w:rFonts w:ascii="Times New Roman" w:hAnsi="Times New Roman"/>
          <w:sz w:val="28"/>
          <w:szCs w:val="28"/>
        </w:rPr>
        <w:t xml:space="preserve">формування у здобувачів освіти спільних для ключових </w:t>
      </w:r>
      <w:proofErr w:type="spellStart"/>
      <w:r w:rsidRPr="006C0F6B">
        <w:rPr>
          <w:rFonts w:ascii="Times New Roman" w:hAnsi="Times New Roman"/>
          <w:sz w:val="28"/>
          <w:szCs w:val="28"/>
        </w:rPr>
        <w:t>компетентностей</w:t>
      </w:r>
      <w:proofErr w:type="spellEnd"/>
      <w:r w:rsidRPr="006C0F6B">
        <w:rPr>
          <w:rFonts w:ascii="Times New Roman" w:hAnsi="Times New Roman"/>
          <w:sz w:val="28"/>
          <w:szCs w:val="28"/>
        </w:rPr>
        <w:t xml:space="preserve"> вмінь (читання з розумінням, критичне мислення, вміння висловлювати власну думку, логічне мислення, ініціативність тощо);</w:t>
      </w:r>
    </w:p>
    <w:p w14:paraId="2260BD65" w14:textId="10EF5850" w:rsidR="0034121A" w:rsidRPr="006C0F6B" w:rsidRDefault="0034121A" w:rsidP="006C0F6B">
      <w:pPr>
        <w:pStyle w:val="a5"/>
        <w:numPr>
          <w:ilvl w:val="0"/>
          <w:numId w:val="4"/>
        </w:numPr>
        <w:spacing w:after="0"/>
        <w:jc w:val="both"/>
        <w:rPr>
          <w:rFonts w:ascii="Times New Roman" w:hAnsi="Times New Roman"/>
          <w:sz w:val="28"/>
          <w:szCs w:val="28"/>
        </w:rPr>
      </w:pPr>
      <w:r w:rsidRPr="006C0F6B">
        <w:rPr>
          <w:rFonts w:ascii="Times New Roman" w:hAnsi="Times New Roman"/>
          <w:sz w:val="28"/>
          <w:szCs w:val="28"/>
        </w:rPr>
        <w:t>вивчення психолого-фізіологічних особливостей здобувачів освіти певного віку;</w:t>
      </w:r>
    </w:p>
    <w:p w14:paraId="744E986A" w14:textId="77777777" w:rsidR="0034121A" w:rsidRPr="006C0F6B" w:rsidRDefault="0034121A" w:rsidP="006C0F6B">
      <w:pPr>
        <w:pStyle w:val="a5"/>
        <w:numPr>
          <w:ilvl w:val="0"/>
          <w:numId w:val="4"/>
        </w:numPr>
        <w:spacing w:after="0"/>
        <w:jc w:val="both"/>
        <w:rPr>
          <w:rFonts w:ascii="Times New Roman" w:hAnsi="Times New Roman"/>
          <w:sz w:val="28"/>
          <w:szCs w:val="28"/>
        </w:rPr>
      </w:pPr>
      <w:r w:rsidRPr="006C0F6B">
        <w:rPr>
          <w:rFonts w:ascii="Times New Roman" w:hAnsi="Times New Roman"/>
          <w:sz w:val="28"/>
          <w:szCs w:val="28"/>
        </w:rPr>
        <w:t>створення безпечного та інклюзивного освітнього середовища, особливості інклюзивного навчання та підтримка дітей з особливими освітніми потребами (обсяг годин за цим напрямом має становити не менше 10 відсотків загальної кількості);</w:t>
      </w:r>
    </w:p>
    <w:p w14:paraId="063A1AB7" w14:textId="77777777" w:rsidR="0034121A" w:rsidRPr="006C0F6B" w:rsidRDefault="0034121A" w:rsidP="006C0F6B">
      <w:pPr>
        <w:pStyle w:val="a5"/>
        <w:numPr>
          <w:ilvl w:val="0"/>
          <w:numId w:val="4"/>
        </w:numPr>
        <w:spacing w:after="0"/>
        <w:jc w:val="both"/>
        <w:rPr>
          <w:rFonts w:ascii="Times New Roman" w:hAnsi="Times New Roman"/>
          <w:sz w:val="28"/>
          <w:szCs w:val="28"/>
        </w:rPr>
      </w:pPr>
      <w:r w:rsidRPr="006C0F6B">
        <w:rPr>
          <w:rFonts w:ascii="Times New Roman" w:hAnsi="Times New Roman"/>
          <w:sz w:val="28"/>
          <w:szCs w:val="28"/>
        </w:rPr>
        <w:t xml:space="preserve">використання інформаційно-комунікативних та цифрових технологій в освітньому процесі, включаючи електронне навчання та </w:t>
      </w:r>
      <w:proofErr w:type="spellStart"/>
      <w:r w:rsidRPr="006C0F6B">
        <w:rPr>
          <w:rFonts w:ascii="Times New Roman" w:hAnsi="Times New Roman"/>
          <w:sz w:val="28"/>
          <w:szCs w:val="28"/>
        </w:rPr>
        <w:t>кібербезпеку</w:t>
      </w:r>
      <w:proofErr w:type="spellEnd"/>
      <w:r w:rsidRPr="006C0F6B">
        <w:rPr>
          <w:rFonts w:ascii="Times New Roman" w:hAnsi="Times New Roman"/>
          <w:sz w:val="28"/>
          <w:szCs w:val="28"/>
        </w:rPr>
        <w:t>;</w:t>
      </w:r>
    </w:p>
    <w:p w14:paraId="7E1F89DC" w14:textId="77777777" w:rsidR="0034121A" w:rsidRPr="006C0F6B" w:rsidRDefault="0034121A" w:rsidP="006C0F6B">
      <w:pPr>
        <w:pStyle w:val="a5"/>
        <w:numPr>
          <w:ilvl w:val="0"/>
          <w:numId w:val="4"/>
        </w:numPr>
        <w:spacing w:after="0"/>
        <w:jc w:val="both"/>
        <w:rPr>
          <w:rFonts w:ascii="Times New Roman" w:hAnsi="Times New Roman"/>
          <w:sz w:val="28"/>
          <w:szCs w:val="28"/>
        </w:rPr>
      </w:pPr>
      <w:r w:rsidRPr="006C0F6B">
        <w:rPr>
          <w:rFonts w:ascii="Times New Roman" w:hAnsi="Times New Roman"/>
          <w:sz w:val="28"/>
          <w:szCs w:val="28"/>
        </w:rPr>
        <w:t xml:space="preserve">розвиток мовленнєвої, цифрової, комунікаційної, інклюзивної та </w:t>
      </w:r>
      <w:proofErr w:type="spellStart"/>
      <w:r w:rsidRPr="006C0F6B">
        <w:rPr>
          <w:rFonts w:ascii="Times New Roman" w:hAnsi="Times New Roman"/>
          <w:sz w:val="28"/>
          <w:szCs w:val="28"/>
        </w:rPr>
        <w:t>емоційно</w:t>
      </w:r>
      <w:proofErr w:type="spellEnd"/>
      <w:r w:rsidRPr="006C0F6B">
        <w:rPr>
          <w:rFonts w:ascii="Times New Roman" w:hAnsi="Times New Roman"/>
          <w:sz w:val="28"/>
          <w:szCs w:val="28"/>
        </w:rPr>
        <w:t xml:space="preserve">-етичної </w:t>
      </w:r>
      <w:proofErr w:type="spellStart"/>
      <w:r w:rsidRPr="006C0F6B">
        <w:rPr>
          <w:rFonts w:ascii="Times New Roman" w:hAnsi="Times New Roman"/>
          <w:sz w:val="28"/>
          <w:szCs w:val="28"/>
        </w:rPr>
        <w:t>компетентностей</w:t>
      </w:r>
      <w:proofErr w:type="spellEnd"/>
      <w:r w:rsidRPr="006C0F6B">
        <w:rPr>
          <w:rFonts w:ascii="Times New Roman" w:hAnsi="Times New Roman"/>
          <w:sz w:val="28"/>
          <w:szCs w:val="28"/>
        </w:rPr>
        <w:t>.</w:t>
      </w:r>
    </w:p>
    <w:p w14:paraId="1AF8C3A5" w14:textId="54127230" w:rsidR="0034121A" w:rsidRPr="0034121A" w:rsidRDefault="006C0F6B" w:rsidP="006C0F6B">
      <w:pPr>
        <w:spacing w:after="0"/>
        <w:ind w:firstLine="360"/>
        <w:jc w:val="both"/>
        <w:rPr>
          <w:rFonts w:ascii="Times New Roman" w:hAnsi="Times New Roman"/>
          <w:sz w:val="28"/>
          <w:szCs w:val="28"/>
        </w:rPr>
      </w:pPr>
      <w:r>
        <w:rPr>
          <w:rFonts w:ascii="Times New Roman" w:hAnsi="Times New Roman"/>
          <w:sz w:val="28"/>
          <w:szCs w:val="28"/>
        </w:rPr>
        <w:t xml:space="preserve">У </w:t>
      </w:r>
      <w:r w:rsidR="0034121A" w:rsidRPr="0034121A">
        <w:rPr>
          <w:rFonts w:ascii="Times New Roman" w:hAnsi="Times New Roman"/>
          <w:sz w:val="28"/>
          <w:szCs w:val="28"/>
        </w:rPr>
        <w:t>разі викладання декількох навчальних предметів, педагогічні працівники самостійно обирають послідовність підвищення кваліфікації за цими напрямами.</w:t>
      </w:r>
    </w:p>
    <w:p w14:paraId="54765B32" w14:textId="1967B83C" w:rsidR="0034121A" w:rsidRPr="0034121A" w:rsidRDefault="0034121A" w:rsidP="006C0F6B">
      <w:pPr>
        <w:spacing w:after="0"/>
        <w:ind w:firstLine="360"/>
        <w:jc w:val="both"/>
        <w:rPr>
          <w:rFonts w:ascii="Times New Roman" w:hAnsi="Times New Roman"/>
          <w:sz w:val="28"/>
          <w:szCs w:val="28"/>
        </w:rPr>
      </w:pPr>
      <w:r w:rsidRPr="0034121A">
        <w:rPr>
          <w:rFonts w:ascii="Times New Roman" w:hAnsi="Times New Roman"/>
          <w:sz w:val="28"/>
          <w:szCs w:val="28"/>
        </w:rPr>
        <w:t xml:space="preserve">Особливу увагу </w:t>
      </w:r>
      <w:r w:rsidR="006C0F6B">
        <w:rPr>
          <w:rFonts w:ascii="Times New Roman" w:hAnsi="Times New Roman"/>
          <w:sz w:val="28"/>
          <w:szCs w:val="28"/>
        </w:rPr>
        <w:t xml:space="preserve">заступник директора з навчально-виховної роботи приділила </w:t>
      </w:r>
      <w:r w:rsidRPr="0034121A">
        <w:rPr>
          <w:rFonts w:ascii="Times New Roman" w:hAnsi="Times New Roman"/>
          <w:sz w:val="28"/>
          <w:szCs w:val="28"/>
        </w:rPr>
        <w:t xml:space="preserve">інтеграції професійного розвитку в Єдину атестаційну систему (ЄАС). </w:t>
      </w:r>
      <w:r w:rsidR="006C0F6B">
        <w:rPr>
          <w:rFonts w:ascii="Times New Roman" w:hAnsi="Times New Roman"/>
          <w:sz w:val="28"/>
          <w:szCs w:val="28"/>
        </w:rPr>
        <w:t xml:space="preserve">Вона </w:t>
      </w:r>
      <w:r w:rsidRPr="0034121A">
        <w:rPr>
          <w:rFonts w:ascii="Times New Roman" w:hAnsi="Times New Roman"/>
          <w:sz w:val="28"/>
          <w:szCs w:val="28"/>
        </w:rPr>
        <w:t xml:space="preserve">роз’яснила, що з 2026 року процес атестації стає максимально автоматизованим: дані про підвищення кваліфікації перетікають із кабінету вчителя на платформі </w:t>
      </w:r>
      <w:r w:rsidR="006C0F6B">
        <w:rPr>
          <w:rFonts w:ascii="Times New Roman" w:hAnsi="Times New Roman"/>
          <w:sz w:val="28"/>
          <w:szCs w:val="28"/>
        </w:rPr>
        <w:t>«</w:t>
      </w:r>
      <w:r w:rsidRPr="0034121A">
        <w:rPr>
          <w:rFonts w:ascii="Times New Roman" w:hAnsi="Times New Roman"/>
          <w:sz w:val="28"/>
          <w:szCs w:val="28"/>
        </w:rPr>
        <w:t>Вектор</w:t>
      </w:r>
      <w:r w:rsidR="006C0F6B">
        <w:rPr>
          <w:rFonts w:ascii="Times New Roman" w:hAnsi="Times New Roman"/>
          <w:sz w:val="28"/>
          <w:szCs w:val="28"/>
        </w:rPr>
        <w:t>»</w:t>
      </w:r>
      <w:r w:rsidRPr="0034121A">
        <w:rPr>
          <w:rFonts w:ascii="Times New Roman" w:hAnsi="Times New Roman"/>
          <w:sz w:val="28"/>
          <w:szCs w:val="28"/>
        </w:rPr>
        <w:t xml:space="preserve"> безпосередньо до його цифрового атестаційного листа в ЄАС. У разі навчання у провайдерів, які не представлені на платформі </w:t>
      </w:r>
      <w:r w:rsidR="006C0F6B">
        <w:rPr>
          <w:rFonts w:ascii="Times New Roman" w:hAnsi="Times New Roman"/>
          <w:sz w:val="28"/>
          <w:szCs w:val="28"/>
        </w:rPr>
        <w:t>«</w:t>
      </w:r>
      <w:r w:rsidRPr="0034121A">
        <w:rPr>
          <w:rFonts w:ascii="Times New Roman" w:hAnsi="Times New Roman"/>
          <w:sz w:val="28"/>
          <w:szCs w:val="28"/>
        </w:rPr>
        <w:t>Вектор</w:t>
      </w:r>
      <w:r w:rsidR="006C0F6B">
        <w:rPr>
          <w:rFonts w:ascii="Times New Roman" w:hAnsi="Times New Roman"/>
          <w:sz w:val="28"/>
          <w:szCs w:val="28"/>
        </w:rPr>
        <w:t>»</w:t>
      </w:r>
      <w:r w:rsidRPr="0034121A">
        <w:rPr>
          <w:rFonts w:ascii="Times New Roman" w:hAnsi="Times New Roman"/>
          <w:sz w:val="28"/>
          <w:szCs w:val="28"/>
        </w:rPr>
        <w:t>, педагог завантажує електронну копію сертифіката (із QR-кодом) в ЄАС, після чого педагогічна рада закладу ухвалює рішення про його визнання, що фіксується номером протоколу в системі. Доповідач підсумувала, що нова цифрова екосистема дозволить кожному вчителю прозоро керувати своїм професійним розвитком і значно спростить процедуру підготовки до атестації.</w:t>
      </w:r>
    </w:p>
    <w:p w14:paraId="0AD9A7CF" w14:textId="77777777" w:rsidR="0034121A" w:rsidRPr="0034121A" w:rsidRDefault="0034121A" w:rsidP="0034121A">
      <w:pPr>
        <w:spacing w:after="0"/>
        <w:jc w:val="both"/>
        <w:rPr>
          <w:rFonts w:ascii="Times New Roman" w:hAnsi="Times New Roman"/>
          <w:sz w:val="28"/>
          <w:szCs w:val="28"/>
        </w:rPr>
      </w:pPr>
    </w:p>
    <w:p w14:paraId="47482158" w14:textId="46C48AE4" w:rsidR="0034121A" w:rsidRPr="00A04956" w:rsidRDefault="006C0F6B" w:rsidP="0034121A">
      <w:pPr>
        <w:spacing w:after="0"/>
        <w:jc w:val="both"/>
        <w:rPr>
          <w:rFonts w:ascii="Times New Roman" w:hAnsi="Times New Roman"/>
          <w:b/>
          <w:bCs/>
          <w:sz w:val="28"/>
          <w:szCs w:val="28"/>
        </w:rPr>
      </w:pPr>
      <w:r w:rsidRPr="00A04956">
        <w:rPr>
          <w:rFonts w:ascii="Times New Roman" w:hAnsi="Times New Roman"/>
          <w:b/>
          <w:bCs/>
          <w:sz w:val="28"/>
          <w:szCs w:val="28"/>
        </w:rPr>
        <w:t>УХВАЛИЛИ:</w:t>
      </w:r>
    </w:p>
    <w:p w14:paraId="7D113460" w14:textId="400D41B5" w:rsidR="006C0F6B" w:rsidRPr="0034121A" w:rsidRDefault="006C0F6B" w:rsidP="0034121A">
      <w:pPr>
        <w:spacing w:after="0"/>
        <w:jc w:val="both"/>
        <w:rPr>
          <w:rFonts w:ascii="Times New Roman" w:hAnsi="Times New Roman"/>
          <w:sz w:val="28"/>
          <w:szCs w:val="28"/>
        </w:rPr>
      </w:pPr>
      <w:r>
        <w:rPr>
          <w:rFonts w:ascii="Times New Roman" w:hAnsi="Times New Roman"/>
          <w:sz w:val="28"/>
          <w:szCs w:val="28"/>
        </w:rPr>
        <w:t>1.Інформацію п</w:t>
      </w:r>
      <w:r w:rsidRPr="0055475F">
        <w:rPr>
          <w:rFonts w:ascii="Times New Roman" w:hAnsi="Times New Roman"/>
          <w:sz w:val="28"/>
          <w:szCs w:val="28"/>
        </w:rPr>
        <w:t>ро особливості підвищення кваліфікації педагогічних працівників: навчання на освітніх платформах</w:t>
      </w:r>
      <w:r>
        <w:rPr>
          <w:rFonts w:ascii="Times New Roman" w:hAnsi="Times New Roman"/>
          <w:sz w:val="28"/>
          <w:szCs w:val="28"/>
        </w:rPr>
        <w:t xml:space="preserve"> взяти до відома та обов’язкового виконання.</w:t>
      </w:r>
    </w:p>
    <w:p w14:paraId="2949359D" w14:textId="4DFA7F04" w:rsidR="0034121A" w:rsidRPr="0034121A" w:rsidRDefault="006C0F6B" w:rsidP="006C0F6B">
      <w:pPr>
        <w:spacing w:after="0"/>
        <w:jc w:val="right"/>
        <w:rPr>
          <w:rFonts w:ascii="Times New Roman" w:hAnsi="Times New Roman"/>
          <w:sz w:val="28"/>
          <w:szCs w:val="28"/>
        </w:rPr>
      </w:pPr>
      <w:r>
        <w:rPr>
          <w:rFonts w:ascii="Times New Roman" w:hAnsi="Times New Roman"/>
          <w:sz w:val="28"/>
          <w:szCs w:val="28"/>
        </w:rPr>
        <w:t>Постійно</w:t>
      </w:r>
    </w:p>
    <w:p w14:paraId="6B0D6D2B" w14:textId="77777777" w:rsidR="00283779" w:rsidRDefault="00283779" w:rsidP="00283779">
      <w:pPr>
        <w:contextualSpacing/>
        <w:jc w:val="both"/>
        <w:rPr>
          <w:rFonts w:ascii="Times New Roman" w:hAnsi="Times New Roman"/>
          <w:b/>
          <w:sz w:val="28"/>
        </w:rPr>
      </w:pPr>
      <w:bookmarkStart w:id="1" w:name="_Hlk221641019"/>
      <w:r w:rsidRPr="008E4819">
        <w:rPr>
          <w:rFonts w:ascii="Times New Roman" w:hAnsi="Times New Roman"/>
          <w:b/>
          <w:sz w:val="28"/>
        </w:rPr>
        <w:t xml:space="preserve">ГОЛОСУВАЛИ: </w:t>
      </w:r>
    </w:p>
    <w:p w14:paraId="7D21FA30" w14:textId="77777777" w:rsidR="00283779" w:rsidRDefault="00283779" w:rsidP="00283779">
      <w:pPr>
        <w:contextualSpacing/>
        <w:jc w:val="both"/>
        <w:rPr>
          <w:rFonts w:ascii="Times New Roman" w:hAnsi="Times New Roman"/>
          <w:sz w:val="28"/>
        </w:rPr>
      </w:pPr>
      <w:r>
        <w:rPr>
          <w:rFonts w:ascii="Times New Roman" w:hAnsi="Times New Roman"/>
          <w:sz w:val="28"/>
        </w:rPr>
        <w:t>За – 16</w:t>
      </w:r>
      <w:r w:rsidRPr="008E4819">
        <w:rPr>
          <w:rFonts w:ascii="Times New Roman" w:hAnsi="Times New Roman"/>
          <w:sz w:val="28"/>
        </w:rPr>
        <w:t>.</w:t>
      </w:r>
    </w:p>
    <w:p w14:paraId="1B87EF1D" w14:textId="77777777" w:rsidR="00283779" w:rsidRDefault="00283779" w:rsidP="00283779">
      <w:pPr>
        <w:contextualSpacing/>
        <w:jc w:val="both"/>
        <w:rPr>
          <w:rFonts w:ascii="Times New Roman" w:hAnsi="Times New Roman"/>
          <w:sz w:val="28"/>
        </w:rPr>
      </w:pPr>
      <w:r w:rsidRPr="008E4819">
        <w:rPr>
          <w:rFonts w:ascii="Times New Roman" w:hAnsi="Times New Roman"/>
          <w:sz w:val="28"/>
        </w:rPr>
        <w:t>Проти –  0.</w:t>
      </w:r>
    </w:p>
    <w:p w14:paraId="48ECDFC3" w14:textId="657C10AF" w:rsidR="00283779" w:rsidRDefault="00283779" w:rsidP="00283779">
      <w:pPr>
        <w:contextualSpacing/>
        <w:jc w:val="both"/>
        <w:rPr>
          <w:rFonts w:ascii="Times New Roman" w:hAnsi="Times New Roman"/>
          <w:sz w:val="28"/>
        </w:rPr>
      </w:pPr>
      <w:r w:rsidRPr="008E4819">
        <w:rPr>
          <w:rFonts w:ascii="Times New Roman" w:hAnsi="Times New Roman"/>
          <w:sz w:val="28"/>
        </w:rPr>
        <w:t>Утрималися – 0.</w:t>
      </w:r>
    </w:p>
    <w:p w14:paraId="6398FED6" w14:textId="5DA55FC6" w:rsidR="00283779" w:rsidRDefault="00283779" w:rsidP="00283779">
      <w:pPr>
        <w:contextualSpacing/>
        <w:jc w:val="both"/>
        <w:rPr>
          <w:rFonts w:ascii="Times New Roman" w:eastAsiaTheme="minorEastAsia" w:hAnsi="Times New Roman"/>
          <w:sz w:val="28"/>
          <w:szCs w:val="28"/>
          <w:lang w:eastAsia="ru-RU"/>
        </w:rPr>
      </w:pPr>
    </w:p>
    <w:p w14:paraId="2C581762" w14:textId="3CC73359" w:rsidR="0041354C" w:rsidRDefault="0041354C" w:rsidP="00283779">
      <w:pPr>
        <w:contextualSpacing/>
        <w:jc w:val="both"/>
        <w:rPr>
          <w:rFonts w:ascii="Times New Roman" w:hAnsi="Times New Roman"/>
          <w:i/>
          <w:iCs/>
          <w:sz w:val="28"/>
          <w:szCs w:val="28"/>
        </w:rPr>
      </w:pPr>
      <w:bookmarkStart w:id="2" w:name="_Hlk221642299"/>
      <w:r w:rsidRPr="0002278D">
        <w:rPr>
          <w:rFonts w:ascii="Times New Roman" w:hAnsi="Times New Roman"/>
          <w:b/>
          <w:sz w:val="28"/>
          <w:szCs w:val="28"/>
        </w:rPr>
        <w:t xml:space="preserve">По </w:t>
      </w:r>
      <w:r>
        <w:rPr>
          <w:rFonts w:ascii="Times New Roman" w:hAnsi="Times New Roman"/>
          <w:b/>
          <w:sz w:val="28"/>
          <w:szCs w:val="28"/>
        </w:rPr>
        <w:t>четверто</w:t>
      </w:r>
      <w:r w:rsidRPr="0002278D">
        <w:rPr>
          <w:rFonts w:ascii="Times New Roman" w:hAnsi="Times New Roman"/>
          <w:b/>
          <w:sz w:val="28"/>
          <w:szCs w:val="28"/>
        </w:rPr>
        <w:t xml:space="preserve">му питанню </w:t>
      </w:r>
      <w:bookmarkEnd w:id="2"/>
      <w:r w:rsidRPr="0002278D">
        <w:rPr>
          <w:rFonts w:ascii="Times New Roman" w:hAnsi="Times New Roman"/>
          <w:b/>
          <w:i/>
          <w:iCs/>
          <w:sz w:val="28"/>
          <w:szCs w:val="28"/>
        </w:rPr>
        <w:t>«</w:t>
      </w:r>
      <w:r w:rsidRPr="0041354C">
        <w:rPr>
          <w:rFonts w:ascii="Times New Roman" w:hAnsi="Times New Roman"/>
          <w:i/>
          <w:iCs/>
          <w:sz w:val="28"/>
          <w:szCs w:val="28"/>
        </w:rPr>
        <w:t>Про</w:t>
      </w:r>
      <w:r w:rsidRPr="0055475F">
        <w:rPr>
          <w:rFonts w:ascii="Times New Roman" w:hAnsi="Times New Roman"/>
          <w:sz w:val="28"/>
          <w:szCs w:val="28"/>
        </w:rPr>
        <w:t xml:space="preserve"> </w:t>
      </w:r>
      <w:proofErr w:type="spellStart"/>
      <w:r w:rsidRPr="0041354C">
        <w:rPr>
          <w:rFonts w:ascii="Times New Roman" w:hAnsi="Times New Roman"/>
          <w:i/>
          <w:iCs/>
          <w:sz w:val="28"/>
          <w:szCs w:val="28"/>
        </w:rPr>
        <w:t>взаємовідвідування</w:t>
      </w:r>
      <w:proofErr w:type="spellEnd"/>
      <w:r w:rsidRPr="0041354C">
        <w:rPr>
          <w:rFonts w:ascii="Times New Roman" w:hAnsi="Times New Roman"/>
          <w:i/>
          <w:iCs/>
          <w:sz w:val="28"/>
          <w:szCs w:val="28"/>
        </w:rPr>
        <w:t> занять як ефективна форма вивчення досвіду колег</w:t>
      </w:r>
      <w:r>
        <w:rPr>
          <w:rFonts w:ascii="Times New Roman" w:hAnsi="Times New Roman"/>
          <w:i/>
          <w:iCs/>
          <w:sz w:val="28"/>
          <w:szCs w:val="28"/>
        </w:rPr>
        <w:t>»</w:t>
      </w:r>
    </w:p>
    <w:p w14:paraId="4109B945" w14:textId="77777777" w:rsidR="0041354C" w:rsidRPr="0041354C" w:rsidRDefault="0041354C" w:rsidP="00283779">
      <w:pPr>
        <w:contextualSpacing/>
        <w:jc w:val="both"/>
        <w:rPr>
          <w:rFonts w:ascii="Times New Roman" w:eastAsiaTheme="minorEastAsia" w:hAnsi="Times New Roman"/>
          <w:i/>
          <w:iCs/>
          <w:sz w:val="28"/>
          <w:szCs w:val="28"/>
          <w:lang w:eastAsia="ru-RU"/>
        </w:rPr>
      </w:pPr>
    </w:p>
    <w:p w14:paraId="5B4D0D91" w14:textId="137105F2" w:rsidR="0034121A" w:rsidRPr="00A04956" w:rsidRDefault="00A04956" w:rsidP="0034121A">
      <w:pPr>
        <w:spacing w:after="0"/>
        <w:jc w:val="both"/>
        <w:rPr>
          <w:rFonts w:ascii="Times New Roman" w:hAnsi="Times New Roman"/>
          <w:b/>
          <w:bCs/>
          <w:sz w:val="28"/>
          <w:szCs w:val="28"/>
        </w:rPr>
      </w:pPr>
      <w:r>
        <w:rPr>
          <w:rFonts w:ascii="Times New Roman" w:hAnsi="Times New Roman"/>
          <w:b/>
          <w:bCs/>
          <w:sz w:val="28"/>
          <w:szCs w:val="28"/>
        </w:rPr>
        <w:t>І</w:t>
      </w:r>
      <w:r>
        <w:rPr>
          <w:rFonts w:ascii="Times New Roman" w:hAnsi="Times New Roman"/>
          <w:b/>
          <w:bCs/>
          <w:sz w:val="28"/>
          <w:szCs w:val="28"/>
          <w:lang w:val="en-US"/>
        </w:rPr>
        <w:t>V</w:t>
      </w:r>
      <w:bookmarkEnd w:id="1"/>
      <w:r w:rsidR="00E0686E" w:rsidRPr="00A04956">
        <w:rPr>
          <w:rFonts w:ascii="Times New Roman" w:hAnsi="Times New Roman"/>
          <w:b/>
          <w:bCs/>
          <w:sz w:val="28"/>
          <w:szCs w:val="28"/>
        </w:rPr>
        <w:t>.СЛУХАЛИ:</w:t>
      </w:r>
    </w:p>
    <w:p w14:paraId="7A76351A" w14:textId="0F2BB597" w:rsidR="00E0686E" w:rsidRPr="00E0686E" w:rsidRDefault="00A04956" w:rsidP="00A04956">
      <w:pPr>
        <w:spacing w:after="0"/>
        <w:jc w:val="both"/>
        <w:rPr>
          <w:rFonts w:ascii="Times New Roman" w:hAnsi="Times New Roman"/>
          <w:sz w:val="28"/>
          <w:szCs w:val="28"/>
        </w:rPr>
      </w:pPr>
      <w:r>
        <w:rPr>
          <w:rFonts w:ascii="Times New Roman" w:hAnsi="Times New Roman"/>
          <w:sz w:val="28"/>
          <w:szCs w:val="28"/>
        </w:rPr>
        <w:t xml:space="preserve">      </w:t>
      </w:r>
      <w:proofErr w:type="spellStart"/>
      <w:r>
        <w:rPr>
          <w:rFonts w:ascii="Times New Roman" w:hAnsi="Times New Roman"/>
          <w:sz w:val="28"/>
          <w:szCs w:val="28"/>
        </w:rPr>
        <w:t>Іванчак</w:t>
      </w:r>
      <w:proofErr w:type="spellEnd"/>
      <w:r>
        <w:rPr>
          <w:rFonts w:ascii="Times New Roman" w:hAnsi="Times New Roman"/>
          <w:sz w:val="28"/>
          <w:szCs w:val="28"/>
        </w:rPr>
        <w:t xml:space="preserve"> Руслану Іванівну</w:t>
      </w:r>
      <w:r w:rsidR="00E0686E" w:rsidRPr="00E0686E">
        <w:rPr>
          <w:rFonts w:ascii="Times New Roman" w:hAnsi="Times New Roman"/>
          <w:sz w:val="28"/>
          <w:szCs w:val="28"/>
        </w:rPr>
        <w:t xml:space="preserve">,  заступника директора з навчально-виховної роботи, яка  доповіла про роль </w:t>
      </w:r>
      <w:proofErr w:type="spellStart"/>
      <w:r w:rsidR="00E0686E" w:rsidRPr="00E0686E">
        <w:rPr>
          <w:rFonts w:ascii="Times New Roman" w:hAnsi="Times New Roman"/>
          <w:sz w:val="28"/>
          <w:szCs w:val="28"/>
        </w:rPr>
        <w:t>взаємовідвідування</w:t>
      </w:r>
      <w:proofErr w:type="spellEnd"/>
      <w:r w:rsidR="00E0686E" w:rsidRPr="00E0686E">
        <w:rPr>
          <w:rFonts w:ascii="Times New Roman" w:hAnsi="Times New Roman"/>
          <w:sz w:val="28"/>
          <w:szCs w:val="28"/>
        </w:rPr>
        <w:t xml:space="preserve"> занять як стратегічної форми вивчення та впровадження передового педагогічного досвіду в умовах сучасної освітньої трансформації. Доповідач наголосила, що в умовах реалізації оновлених державних стандартів та інтеграції цифрових інструментів у навчальний процес, </w:t>
      </w:r>
      <w:proofErr w:type="spellStart"/>
      <w:r w:rsidR="00E0686E" w:rsidRPr="00E0686E">
        <w:rPr>
          <w:rFonts w:ascii="Times New Roman" w:hAnsi="Times New Roman"/>
          <w:sz w:val="28"/>
          <w:szCs w:val="28"/>
        </w:rPr>
        <w:t>взаємовідвідування</w:t>
      </w:r>
      <w:proofErr w:type="spellEnd"/>
      <w:r w:rsidR="00E0686E" w:rsidRPr="00E0686E">
        <w:rPr>
          <w:rFonts w:ascii="Times New Roman" w:hAnsi="Times New Roman"/>
          <w:sz w:val="28"/>
          <w:szCs w:val="28"/>
        </w:rPr>
        <w:t xml:space="preserve"> занять перестає бути суто інструментом адміністративного моніторингу, трансформуючись у дієвий механізм </w:t>
      </w:r>
      <w:r>
        <w:rPr>
          <w:rFonts w:ascii="Times New Roman" w:hAnsi="Times New Roman"/>
          <w:sz w:val="28"/>
          <w:szCs w:val="28"/>
        </w:rPr>
        <w:t xml:space="preserve"> </w:t>
      </w:r>
      <w:proofErr w:type="spellStart"/>
      <w:r w:rsidR="00E0686E" w:rsidRPr="00E0686E">
        <w:rPr>
          <w:rFonts w:ascii="Times New Roman" w:hAnsi="Times New Roman"/>
          <w:sz w:val="28"/>
          <w:szCs w:val="28"/>
        </w:rPr>
        <w:t>взаємонавчання</w:t>
      </w:r>
      <w:proofErr w:type="spellEnd"/>
      <w:r w:rsidR="00E0686E" w:rsidRPr="00E0686E">
        <w:rPr>
          <w:rFonts w:ascii="Times New Roman" w:hAnsi="Times New Roman"/>
          <w:sz w:val="28"/>
          <w:szCs w:val="28"/>
        </w:rPr>
        <w:t> та професійного самоаналізу.</w:t>
      </w:r>
      <w:r w:rsidR="00E0686E">
        <w:rPr>
          <w:rFonts w:ascii="Times New Roman" w:hAnsi="Times New Roman"/>
          <w:sz w:val="28"/>
          <w:szCs w:val="28"/>
        </w:rPr>
        <w:t xml:space="preserve"> Вона </w:t>
      </w:r>
      <w:r w:rsidR="00E0686E" w:rsidRPr="00E0686E">
        <w:rPr>
          <w:rFonts w:ascii="Times New Roman" w:hAnsi="Times New Roman"/>
          <w:sz w:val="28"/>
          <w:szCs w:val="28"/>
        </w:rPr>
        <w:t>підкресл</w:t>
      </w:r>
      <w:r w:rsidR="00E0686E">
        <w:rPr>
          <w:rFonts w:ascii="Times New Roman" w:hAnsi="Times New Roman"/>
          <w:sz w:val="28"/>
          <w:szCs w:val="28"/>
        </w:rPr>
        <w:t>ила</w:t>
      </w:r>
      <w:r w:rsidR="00E0686E" w:rsidRPr="00E0686E">
        <w:rPr>
          <w:rFonts w:ascii="Times New Roman" w:hAnsi="Times New Roman"/>
          <w:sz w:val="28"/>
          <w:szCs w:val="28"/>
        </w:rPr>
        <w:t xml:space="preserve">, що мета </w:t>
      </w:r>
      <w:proofErr w:type="spellStart"/>
      <w:r w:rsidR="00E0686E" w:rsidRPr="00E0686E">
        <w:rPr>
          <w:rFonts w:ascii="Times New Roman" w:hAnsi="Times New Roman"/>
          <w:sz w:val="28"/>
          <w:szCs w:val="28"/>
        </w:rPr>
        <w:t>взаємовідвідування</w:t>
      </w:r>
      <w:proofErr w:type="spellEnd"/>
      <w:r w:rsidR="00E0686E" w:rsidRPr="00E0686E">
        <w:rPr>
          <w:rFonts w:ascii="Times New Roman" w:hAnsi="Times New Roman"/>
          <w:sz w:val="28"/>
          <w:szCs w:val="28"/>
        </w:rPr>
        <w:t xml:space="preserve"> полягає у забезпеченні високої якості освітнього процесу шляхом системного виявлення, вивчення та подальшого впровадження передового педагогічного досвіду, надання фахової методичної допомоги вчителям у період їхньої професійної адаптації, апробації та інтеграції в дидактичну практику новітніх технологічних рішень, зокрема інструментів штучного інтелекту, а також у виробленні спільних підходів до реалізації </w:t>
      </w:r>
      <w:proofErr w:type="spellStart"/>
      <w:r w:rsidR="00E0686E" w:rsidRPr="00E0686E">
        <w:rPr>
          <w:rFonts w:ascii="Times New Roman" w:hAnsi="Times New Roman"/>
          <w:sz w:val="28"/>
          <w:szCs w:val="28"/>
        </w:rPr>
        <w:t>компетентнісного</w:t>
      </w:r>
      <w:proofErr w:type="spellEnd"/>
      <w:r w:rsidR="00E0686E" w:rsidRPr="00E0686E">
        <w:rPr>
          <w:rFonts w:ascii="Times New Roman" w:hAnsi="Times New Roman"/>
          <w:sz w:val="28"/>
          <w:szCs w:val="28"/>
        </w:rPr>
        <w:t xml:space="preserve"> навчання та єдиних критеріїв оцінювання навчальних досягнень учнів.</w:t>
      </w:r>
    </w:p>
    <w:p w14:paraId="7149F6B0" w14:textId="2D1357BA" w:rsidR="006A6277" w:rsidRPr="006A6277" w:rsidRDefault="006A6277" w:rsidP="006A6277">
      <w:pPr>
        <w:spacing w:after="0"/>
        <w:ind w:firstLine="720"/>
        <w:jc w:val="both"/>
        <w:rPr>
          <w:rFonts w:ascii="Times New Roman" w:hAnsi="Times New Roman"/>
          <w:sz w:val="28"/>
          <w:szCs w:val="28"/>
        </w:rPr>
      </w:pPr>
      <w:r w:rsidRPr="006A6277">
        <w:rPr>
          <w:rFonts w:ascii="Times New Roman" w:hAnsi="Times New Roman"/>
          <w:sz w:val="28"/>
          <w:szCs w:val="28"/>
        </w:rPr>
        <w:t xml:space="preserve">Саме тому на зміну традиційному відвідуванню уроків приходять гнучкі моделі професійної взаємодії, зокрема педагогічне </w:t>
      </w:r>
      <w:proofErr w:type="spellStart"/>
      <w:r w:rsidRPr="006A6277">
        <w:rPr>
          <w:rFonts w:ascii="Times New Roman" w:hAnsi="Times New Roman"/>
          <w:sz w:val="28"/>
          <w:szCs w:val="28"/>
        </w:rPr>
        <w:t>менторство</w:t>
      </w:r>
      <w:proofErr w:type="spellEnd"/>
      <w:r w:rsidRPr="006A6277">
        <w:rPr>
          <w:rFonts w:ascii="Times New Roman" w:hAnsi="Times New Roman"/>
          <w:sz w:val="28"/>
          <w:szCs w:val="28"/>
        </w:rPr>
        <w:t xml:space="preserve"> та наставництво. У межах цієї моделі робота будується за принципом партнерства, де досвідчений колега-ментор стає провідником у професійному зростанні. На практиці це реалізується через попереднє узгодження конкретного запиту: наприклад, вчитель може звернутися до ментора з проханням проаналізувати ефективність методів диференціації навчання або доцільність використання специфічних ШІ-платформ для формування індивідуальних освітніх траєкторій учнів.</w:t>
      </w:r>
      <w:r>
        <w:rPr>
          <w:rFonts w:ascii="Times New Roman" w:hAnsi="Times New Roman"/>
          <w:sz w:val="28"/>
          <w:szCs w:val="28"/>
        </w:rPr>
        <w:t xml:space="preserve"> </w:t>
      </w:r>
      <w:r w:rsidRPr="006A6277">
        <w:rPr>
          <w:rFonts w:ascii="Times New Roman" w:hAnsi="Times New Roman"/>
          <w:sz w:val="28"/>
          <w:szCs w:val="28"/>
        </w:rPr>
        <w:t xml:space="preserve">Більш того, менторська підтримка у закладі охоплює низку стратегічних напрямів. По-перше, ментори допомагають колегам у </w:t>
      </w:r>
      <w:proofErr w:type="spellStart"/>
      <w:r w:rsidRPr="006A6277">
        <w:rPr>
          <w:rFonts w:ascii="Times New Roman" w:hAnsi="Times New Roman"/>
          <w:sz w:val="28"/>
          <w:szCs w:val="28"/>
        </w:rPr>
        <w:t>про</w:t>
      </w:r>
      <w:r>
        <w:rPr>
          <w:rFonts w:ascii="Times New Roman" w:hAnsi="Times New Roman"/>
          <w:sz w:val="28"/>
          <w:szCs w:val="28"/>
        </w:rPr>
        <w:t>є</w:t>
      </w:r>
      <w:r w:rsidRPr="006A6277">
        <w:rPr>
          <w:rFonts w:ascii="Times New Roman" w:hAnsi="Times New Roman"/>
          <w:sz w:val="28"/>
          <w:szCs w:val="28"/>
        </w:rPr>
        <w:t>ктуванні</w:t>
      </w:r>
      <w:proofErr w:type="spellEnd"/>
      <w:r w:rsidRPr="006A6277">
        <w:rPr>
          <w:rFonts w:ascii="Times New Roman" w:hAnsi="Times New Roman"/>
          <w:sz w:val="28"/>
          <w:szCs w:val="28"/>
        </w:rPr>
        <w:t xml:space="preserve"> індивідуальної освітньої траєкторії, надаючи допомогу у виборі актуальних курсів підвищення кваліфікації, що відповідають реальним професійним дефіцитам. По-друге, вагома роль наставників полягає в упровадженні інструментарію академічної доброчесності та цифрової безпеки: ментори консультують щодо етичного використання штучного інтелекту при розробці авторських матеріалів та коректного використання відкритих освітніх ресурсів.</w:t>
      </w:r>
      <w:r>
        <w:rPr>
          <w:rFonts w:ascii="Times New Roman" w:hAnsi="Times New Roman"/>
          <w:sz w:val="28"/>
          <w:szCs w:val="28"/>
        </w:rPr>
        <w:t xml:space="preserve"> </w:t>
      </w:r>
      <w:r w:rsidRPr="006A6277">
        <w:rPr>
          <w:rFonts w:ascii="Times New Roman" w:hAnsi="Times New Roman"/>
          <w:sz w:val="28"/>
          <w:szCs w:val="28"/>
        </w:rPr>
        <w:t xml:space="preserve">Окрему увагу в межах </w:t>
      </w:r>
      <w:proofErr w:type="spellStart"/>
      <w:r w:rsidRPr="006A6277">
        <w:rPr>
          <w:rFonts w:ascii="Times New Roman" w:hAnsi="Times New Roman"/>
          <w:sz w:val="28"/>
          <w:szCs w:val="28"/>
        </w:rPr>
        <w:t>менторства</w:t>
      </w:r>
      <w:proofErr w:type="spellEnd"/>
      <w:r w:rsidRPr="006A6277">
        <w:rPr>
          <w:rFonts w:ascii="Times New Roman" w:hAnsi="Times New Roman"/>
          <w:sz w:val="28"/>
          <w:szCs w:val="28"/>
        </w:rPr>
        <w:t xml:space="preserve"> приділено методичному супроводу інклюзивного навчання, де досвідчені педагоги допомагають адаптувати матеріали для дітей з особливими освітніми потребами та налагодити ефективну співпрацю з асистентами вчителя. Крім того, ментор виступає професійним порадником у питаннях психологічної стійкості, допомагаючи оволодіти техніками тайм-менеджменту та методами запобігання професійному вигоранню через вибудовування конструктивної комунікації з усіма учасниками освітнього процесу.</w:t>
      </w:r>
      <w:r>
        <w:rPr>
          <w:rFonts w:ascii="Times New Roman" w:hAnsi="Times New Roman"/>
          <w:sz w:val="28"/>
          <w:szCs w:val="28"/>
        </w:rPr>
        <w:t xml:space="preserve"> </w:t>
      </w:r>
      <w:r w:rsidRPr="006A6277">
        <w:rPr>
          <w:rFonts w:ascii="Times New Roman" w:hAnsi="Times New Roman"/>
          <w:sz w:val="28"/>
          <w:szCs w:val="28"/>
        </w:rPr>
        <w:t xml:space="preserve">Доповідач зазначила, що така взаємодія передбачає </w:t>
      </w:r>
      <w:proofErr w:type="spellStart"/>
      <w:r w:rsidRPr="006A6277">
        <w:rPr>
          <w:rFonts w:ascii="Times New Roman" w:hAnsi="Times New Roman"/>
          <w:sz w:val="28"/>
          <w:szCs w:val="28"/>
        </w:rPr>
        <w:t>триетапну</w:t>
      </w:r>
      <w:proofErr w:type="spellEnd"/>
      <w:r w:rsidRPr="006A6277">
        <w:rPr>
          <w:rFonts w:ascii="Times New Roman" w:hAnsi="Times New Roman"/>
          <w:sz w:val="28"/>
          <w:szCs w:val="28"/>
        </w:rPr>
        <w:t xml:space="preserve"> структуру: від </w:t>
      </w:r>
      <w:proofErr w:type="spellStart"/>
      <w:r w:rsidRPr="006A6277">
        <w:rPr>
          <w:rFonts w:ascii="Times New Roman" w:hAnsi="Times New Roman"/>
          <w:sz w:val="28"/>
          <w:szCs w:val="28"/>
        </w:rPr>
        <w:t>доспостережної</w:t>
      </w:r>
      <w:proofErr w:type="spellEnd"/>
      <w:r w:rsidRPr="006A6277">
        <w:rPr>
          <w:rFonts w:ascii="Times New Roman" w:hAnsi="Times New Roman"/>
          <w:sz w:val="28"/>
          <w:szCs w:val="28"/>
        </w:rPr>
        <w:t xml:space="preserve"> зустрічі для визначення індикаторів успіху до рефлексивного фідбеку. Замість традиційного «розбору» помилок, ментор надає об’єктивні дані спостереження (наприклад, карту залученості учнів або хронометраж етапів уроку), що дозволяє вчителю самостійно прийняти рішення про подальшу корекцію методики. </w:t>
      </w:r>
      <w:r w:rsidRPr="006A6277">
        <w:rPr>
          <w:rFonts w:ascii="Times New Roman" w:hAnsi="Times New Roman"/>
          <w:color w:val="0A0A0A"/>
          <w:sz w:val="28"/>
          <w:szCs w:val="28"/>
          <w:shd w:val="clear" w:color="auto" w:fill="FFFFFF"/>
        </w:rPr>
        <w:t xml:space="preserve">Таким чином, </w:t>
      </w:r>
      <w:proofErr w:type="spellStart"/>
      <w:r w:rsidRPr="006A6277">
        <w:rPr>
          <w:rFonts w:ascii="Times New Roman" w:hAnsi="Times New Roman"/>
          <w:color w:val="0A0A0A"/>
          <w:sz w:val="28"/>
          <w:szCs w:val="28"/>
          <w:shd w:val="clear" w:color="auto" w:fill="FFFFFF"/>
        </w:rPr>
        <w:t>менторство</w:t>
      </w:r>
      <w:proofErr w:type="spellEnd"/>
      <w:r w:rsidRPr="006A6277">
        <w:rPr>
          <w:rFonts w:ascii="Times New Roman" w:hAnsi="Times New Roman"/>
          <w:color w:val="0A0A0A"/>
          <w:sz w:val="28"/>
          <w:szCs w:val="28"/>
          <w:shd w:val="clear" w:color="auto" w:fill="FFFFFF"/>
        </w:rPr>
        <w:t xml:space="preserve"> перетворюється на сталий процес безперервного професійного співробітництва та </w:t>
      </w:r>
      <w:proofErr w:type="spellStart"/>
      <w:r w:rsidRPr="006A6277">
        <w:rPr>
          <w:rFonts w:ascii="Times New Roman" w:hAnsi="Times New Roman"/>
          <w:color w:val="0A0A0A"/>
          <w:sz w:val="28"/>
          <w:szCs w:val="28"/>
          <w:shd w:val="clear" w:color="auto" w:fill="FFFFFF"/>
        </w:rPr>
        <w:t>взаємонавчання</w:t>
      </w:r>
      <w:proofErr w:type="spellEnd"/>
      <w:r w:rsidRPr="006A6277">
        <w:rPr>
          <w:rFonts w:ascii="Times New Roman" w:hAnsi="Times New Roman"/>
          <w:color w:val="0A0A0A"/>
          <w:sz w:val="28"/>
          <w:szCs w:val="28"/>
          <w:shd w:val="clear" w:color="auto" w:fill="FFFFFF"/>
        </w:rPr>
        <w:t>, де індивідуальний успіх одного педагога стає спільним надбанням усього колективу та фундаментом для успішної реалізації вимог Нової української школи</w:t>
      </w:r>
      <w:r>
        <w:rPr>
          <w:rFonts w:ascii="Times New Roman" w:hAnsi="Times New Roman"/>
          <w:color w:val="0A0A0A"/>
          <w:sz w:val="28"/>
          <w:szCs w:val="28"/>
          <w:shd w:val="clear" w:color="auto" w:fill="FFFFFF"/>
        </w:rPr>
        <w:t xml:space="preserve"> і, звісно, виводить </w:t>
      </w:r>
      <w:proofErr w:type="spellStart"/>
      <w:r>
        <w:rPr>
          <w:rFonts w:ascii="Times New Roman" w:hAnsi="Times New Roman"/>
          <w:color w:val="0A0A0A"/>
          <w:sz w:val="28"/>
          <w:szCs w:val="28"/>
          <w:shd w:val="clear" w:color="auto" w:fill="FFFFFF"/>
        </w:rPr>
        <w:t>взаємовідвідування</w:t>
      </w:r>
      <w:proofErr w:type="spellEnd"/>
      <w:r>
        <w:rPr>
          <w:rFonts w:ascii="Times New Roman" w:hAnsi="Times New Roman"/>
          <w:color w:val="0A0A0A"/>
          <w:sz w:val="28"/>
          <w:szCs w:val="28"/>
          <w:shd w:val="clear" w:color="auto" w:fill="FFFFFF"/>
        </w:rPr>
        <w:t xml:space="preserve"> навчального заняття на новий формат.</w:t>
      </w:r>
    </w:p>
    <w:p w14:paraId="53E03A0D" w14:textId="45FF5BF3" w:rsidR="006A6277" w:rsidRPr="00067F09" w:rsidRDefault="00431C0F" w:rsidP="00431C0F">
      <w:pPr>
        <w:spacing w:after="0"/>
        <w:jc w:val="both"/>
        <w:rPr>
          <w:rFonts w:ascii="Times New Roman" w:hAnsi="Times New Roman"/>
          <w:sz w:val="28"/>
          <w:szCs w:val="28"/>
        </w:rPr>
      </w:pPr>
      <w:r>
        <w:rPr>
          <w:rFonts w:ascii="Times New Roman" w:hAnsi="Times New Roman"/>
          <w:sz w:val="28"/>
          <w:szCs w:val="28"/>
        </w:rPr>
        <w:t xml:space="preserve">       Руслана Іванівна </w:t>
      </w:r>
      <w:r w:rsidR="006A6277" w:rsidRPr="00067F09">
        <w:rPr>
          <w:rFonts w:ascii="Times New Roman" w:hAnsi="Times New Roman"/>
          <w:sz w:val="28"/>
          <w:szCs w:val="28"/>
        </w:rPr>
        <w:t xml:space="preserve">акцентувала увагу на тому, що реалізація державної політики у сфері освіти та впровадження </w:t>
      </w:r>
      <w:r w:rsidR="00067F09" w:rsidRPr="00067F09">
        <w:rPr>
          <w:rFonts w:ascii="Times New Roman" w:hAnsi="Times New Roman"/>
          <w:sz w:val="28"/>
          <w:szCs w:val="28"/>
        </w:rPr>
        <w:t xml:space="preserve">оновленого </w:t>
      </w:r>
      <w:r w:rsidR="006A6277" w:rsidRPr="00067F09">
        <w:rPr>
          <w:rFonts w:ascii="Times New Roman" w:hAnsi="Times New Roman"/>
          <w:sz w:val="28"/>
          <w:szCs w:val="28"/>
        </w:rPr>
        <w:t xml:space="preserve">професійного стандарту </w:t>
      </w:r>
      <w:r w:rsidR="00067F09">
        <w:rPr>
          <w:rFonts w:ascii="Times New Roman" w:hAnsi="Times New Roman"/>
          <w:sz w:val="28"/>
          <w:szCs w:val="28"/>
        </w:rPr>
        <w:t xml:space="preserve">також </w:t>
      </w:r>
      <w:r w:rsidR="006A6277" w:rsidRPr="00067F09">
        <w:rPr>
          <w:rFonts w:ascii="Times New Roman" w:hAnsi="Times New Roman"/>
          <w:sz w:val="28"/>
          <w:szCs w:val="28"/>
        </w:rPr>
        <w:t>вимагають переходу від формального спостереження до практико-орієнтованих методів професійної взаємодії. Це передбачає впровадження конкретних дослідницьких технік, які дозволяють об’єктивно оцінити результативність педагогічних зусиль</w:t>
      </w:r>
      <w:r w:rsidR="00067F09" w:rsidRPr="00067F09">
        <w:rPr>
          <w:rFonts w:ascii="Times New Roman" w:hAnsi="Times New Roman"/>
          <w:sz w:val="28"/>
          <w:szCs w:val="28"/>
        </w:rPr>
        <w:t xml:space="preserve">, як-от дослідження уроку або </w:t>
      </w:r>
      <w:proofErr w:type="spellStart"/>
      <w:r w:rsidR="00067F09" w:rsidRPr="00067F09">
        <w:rPr>
          <w:rFonts w:ascii="Times New Roman" w:hAnsi="Times New Roman"/>
          <w:sz w:val="28"/>
          <w:szCs w:val="28"/>
        </w:rPr>
        <w:t>Lesson</w:t>
      </w:r>
      <w:proofErr w:type="spellEnd"/>
      <w:r w:rsidR="00067F09" w:rsidRPr="00067F09">
        <w:rPr>
          <w:rFonts w:ascii="Times New Roman" w:hAnsi="Times New Roman"/>
          <w:sz w:val="28"/>
          <w:szCs w:val="28"/>
        </w:rPr>
        <w:t xml:space="preserve"> </w:t>
      </w:r>
      <w:proofErr w:type="spellStart"/>
      <w:r w:rsidR="00067F09" w:rsidRPr="00067F09">
        <w:rPr>
          <w:rFonts w:ascii="Times New Roman" w:hAnsi="Times New Roman"/>
          <w:sz w:val="28"/>
          <w:szCs w:val="28"/>
        </w:rPr>
        <w:t>Study</w:t>
      </w:r>
      <w:proofErr w:type="spellEnd"/>
      <w:r w:rsidR="00067F09" w:rsidRPr="00067F09">
        <w:rPr>
          <w:rFonts w:ascii="Times New Roman" w:hAnsi="Times New Roman"/>
          <w:sz w:val="28"/>
          <w:szCs w:val="28"/>
        </w:rPr>
        <w:t xml:space="preserve"> - циклічний процес, у якому група вчителів спільно працює над вдосконаленням методики викладання. </w:t>
      </w:r>
      <w:r w:rsidR="006A6277" w:rsidRPr="00067F09">
        <w:rPr>
          <w:rFonts w:ascii="Times New Roman" w:hAnsi="Times New Roman"/>
          <w:sz w:val="28"/>
          <w:szCs w:val="28"/>
        </w:rPr>
        <w:t>На практиці така трансформація реалізується через наступні інструменти та приклади:</w:t>
      </w:r>
    </w:p>
    <w:p w14:paraId="5C1FE06F" w14:textId="2C0A3F97" w:rsidR="006A6277" w:rsidRPr="00067F09" w:rsidRDefault="00067F09" w:rsidP="00067F09">
      <w:pPr>
        <w:pStyle w:val="a5"/>
        <w:numPr>
          <w:ilvl w:val="0"/>
          <w:numId w:val="5"/>
        </w:numPr>
        <w:spacing w:after="0"/>
        <w:jc w:val="both"/>
        <w:rPr>
          <w:rFonts w:ascii="Times New Roman" w:hAnsi="Times New Roman"/>
          <w:sz w:val="28"/>
          <w:szCs w:val="28"/>
        </w:rPr>
      </w:pPr>
      <w:r w:rsidRPr="00067F09">
        <w:rPr>
          <w:rFonts w:ascii="Times New Roman" w:hAnsi="Times New Roman"/>
          <w:sz w:val="28"/>
          <w:szCs w:val="28"/>
        </w:rPr>
        <w:t>п</w:t>
      </w:r>
      <w:r w:rsidR="006A6277" w:rsidRPr="00067F09">
        <w:rPr>
          <w:rFonts w:ascii="Times New Roman" w:hAnsi="Times New Roman"/>
          <w:sz w:val="28"/>
          <w:szCs w:val="28"/>
        </w:rPr>
        <w:t>о-перше, використання методу цільового спостереження за поведінкою та реакціями учнів. Наприклад, замість загальної оцінки «активності класу», колеги застосовують техніку фіксації часу мовленнєвої активності учнів порівняно з часом монологу вчителя. Це дозволяє наочно побачити, чи дійсно реалізується суб’єкт</w:t>
      </w:r>
      <w:r w:rsidR="00431C0F">
        <w:rPr>
          <w:rFonts w:ascii="Times New Roman" w:hAnsi="Times New Roman"/>
          <w:sz w:val="28"/>
          <w:szCs w:val="28"/>
        </w:rPr>
        <w:t xml:space="preserve"> </w:t>
      </w:r>
      <w:r w:rsidR="006A6277" w:rsidRPr="00067F09">
        <w:rPr>
          <w:rFonts w:ascii="Times New Roman" w:hAnsi="Times New Roman"/>
          <w:sz w:val="28"/>
          <w:szCs w:val="28"/>
        </w:rPr>
        <w:t>-</w:t>
      </w:r>
      <w:r w:rsidR="00431C0F">
        <w:rPr>
          <w:rFonts w:ascii="Times New Roman" w:hAnsi="Times New Roman"/>
          <w:sz w:val="28"/>
          <w:szCs w:val="28"/>
        </w:rPr>
        <w:t xml:space="preserve"> </w:t>
      </w:r>
      <w:r w:rsidR="006A6277" w:rsidRPr="00067F09">
        <w:rPr>
          <w:rFonts w:ascii="Times New Roman" w:hAnsi="Times New Roman"/>
          <w:sz w:val="28"/>
          <w:szCs w:val="28"/>
        </w:rPr>
        <w:t xml:space="preserve">суб’єктна взаємодія, або ж урок залишається в межах лекційної моделі. Іншим прикладом є ведення «карти залученості», де спостерігач фіксує, які саме типи завдань викликали найбільший інтерес у різних груп учнів, що допомагає в подальшому точніше диференціювати навчання. Також ефективним прикладом є спостереження за «індикаторами розуміння»: </w:t>
      </w:r>
      <w:r>
        <w:rPr>
          <w:rFonts w:ascii="Times New Roman" w:hAnsi="Times New Roman"/>
          <w:sz w:val="28"/>
          <w:szCs w:val="28"/>
        </w:rPr>
        <w:t xml:space="preserve">колега </w:t>
      </w:r>
      <w:r w:rsidR="006A6277" w:rsidRPr="00067F09">
        <w:rPr>
          <w:rFonts w:ascii="Times New Roman" w:hAnsi="Times New Roman"/>
          <w:sz w:val="28"/>
          <w:szCs w:val="28"/>
        </w:rPr>
        <w:t>фіксує, скільки разів учні зверталися за роз’ясненням інструкції, що дозволяє вчителю вдосконалити формулювання навчальних завдань.</w:t>
      </w:r>
    </w:p>
    <w:p w14:paraId="4DF1E8C0" w14:textId="77777777" w:rsidR="006A6277" w:rsidRPr="00067F09" w:rsidRDefault="006A6277" w:rsidP="00067F09">
      <w:pPr>
        <w:pStyle w:val="a5"/>
        <w:numPr>
          <w:ilvl w:val="0"/>
          <w:numId w:val="5"/>
        </w:numPr>
        <w:spacing w:after="0"/>
        <w:jc w:val="both"/>
        <w:rPr>
          <w:rFonts w:ascii="Times New Roman" w:hAnsi="Times New Roman"/>
          <w:sz w:val="28"/>
          <w:szCs w:val="28"/>
        </w:rPr>
      </w:pPr>
      <w:r w:rsidRPr="00067F09">
        <w:rPr>
          <w:rFonts w:ascii="Times New Roman" w:hAnsi="Times New Roman"/>
          <w:sz w:val="28"/>
          <w:szCs w:val="28"/>
        </w:rPr>
        <w:t xml:space="preserve">По-друге, впровадження спільного аналізу результативності дидактичного інструментарію. Наприклад, при використанні на </w:t>
      </w:r>
      <w:proofErr w:type="spellStart"/>
      <w:r w:rsidRPr="00067F09">
        <w:rPr>
          <w:rFonts w:ascii="Times New Roman" w:hAnsi="Times New Roman"/>
          <w:sz w:val="28"/>
          <w:szCs w:val="28"/>
        </w:rPr>
        <w:t>уроці</w:t>
      </w:r>
      <w:proofErr w:type="spellEnd"/>
      <w:r w:rsidRPr="00067F09">
        <w:rPr>
          <w:rFonts w:ascii="Times New Roman" w:hAnsi="Times New Roman"/>
          <w:sz w:val="28"/>
          <w:szCs w:val="28"/>
        </w:rPr>
        <w:t xml:space="preserve"> інструментів штучного інтелекту для генерації індивідуальних завдань або цифрових платформ для формувального оцінювання (як-от </w:t>
      </w:r>
      <w:proofErr w:type="spellStart"/>
      <w:r w:rsidRPr="00067F09">
        <w:rPr>
          <w:rFonts w:ascii="Times New Roman" w:hAnsi="Times New Roman"/>
          <w:sz w:val="28"/>
          <w:szCs w:val="28"/>
        </w:rPr>
        <w:t>Kahoot</w:t>
      </w:r>
      <w:proofErr w:type="spellEnd"/>
      <w:r w:rsidRPr="00067F09">
        <w:rPr>
          <w:rFonts w:ascii="Times New Roman" w:hAnsi="Times New Roman"/>
          <w:sz w:val="28"/>
          <w:szCs w:val="28"/>
        </w:rPr>
        <w:t xml:space="preserve"> або </w:t>
      </w:r>
      <w:proofErr w:type="spellStart"/>
      <w:r w:rsidRPr="00067F09">
        <w:rPr>
          <w:rFonts w:ascii="Times New Roman" w:hAnsi="Times New Roman"/>
          <w:sz w:val="28"/>
          <w:szCs w:val="28"/>
        </w:rPr>
        <w:t>Quizizz</w:t>
      </w:r>
      <w:proofErr w:type="spellEnd"/>
      <w:r w:rsidRPr="00067F09">
        <w:rPr>
          <w:rFonts w:ascii="Times New Roman" w:hAnsi="Times New Roman"/>
          <w:sz w:val="28"/>
          <w:szCs w:val="28"/>
        </w:rPr>
        <w:t>), колеги аналізують не сам факт використання гаджетів, а швидкість та якість отримання зворотного зв’язку від учнів. Практико-орієнтований підхід дозволяє виявити, які саме цифрові ресурси сприяють глибшому розумінню теми, а які є надмірними для досягнення навчальної мети. Прикладом може бути аналіз того, як візуалізація складної теми за допомогою ШІ допомогла учням з візуальним типом сприйняття швидше засвоїти алгоритм розв’язання задачі.</w:t>
      </w:r>
    </w:p>
    <w:p w14:paraId="547AF334" w14:textId="2DBEDB61" w:rsidR="006A6277" w:rsidRPr="00067F09" w:rsidRDefault="006A6277" w:rsidP="00067F09">
      <w:pPr>
        <w:pStyle w:val="a5"/>
        <w:numPr>
          <w:ilvl w:val="0"/>
          <w:numId w:val="5"/>
        </w:numPr>
        <w:spacing w:after="0"/>
        <w:jc w:val="both"/>
        <w:rPr>
          <w:rFonts w:ascii="Times New Roman" w:hAnsi="Times New Roman"/>
          <w:sz w:val="28"/>
          <w:szCs w:val="28"/>
        </w:rPr>
      </w:pPr>
      <w:r w:rsidRPr="00067F09">
        <w:rPr>
          <w:rFonts w:ascii="Times New Roman" w:hAnsi="Times New Roman"/>
          <w:sz w:val="28"/>
          <w:szCs w:val="28"/>
        </w:rPr>
        <w:t>По-третє, перехід до методики рефлексивних сесій, побудованих на засадах доказової педагогіки. Наприклад, після відвіданого уроку замість суб</w:t>
      </w:r>
      <w:r w:rsidR="00067F09">
        <w:rPr>
          <w:rFonts w:ascii="Times New Roman" w:hAnsi="Times New Roman"/>
          <w:sz w:val="28"/>
          <w:szCs w:val="28"/>
        </w:rPr>
        <w:t>’</w:t>
      </w:r>
      <w:r w:rsidRPr="00067F09">
        <w:rPr>
          <w:rFonts w:ascii="Times New Roman" w:hAnsi="Times New Roman"/>
          <w:sz w:val="28"/>
          <w:szCs w:val="28"/>
        </w:rPr>
        <w:t>єктивних порад вчителі спільно вивчають результати коротких перевірочних робіт, «квитків на вихід» (</w:t>
      </w:r>
      <w:proofErr w:type="spellStart"/>
      <w:r w:rsidRPr="00067F09">
        <w:rPr>
          <w:rFonts w:ascii="Times New Roman" w:hAnsi="Times New Roman"/>
          <w:sz w:val="28"/>
          <w:szCs w:val="28"/>
        </w:rPr>
        <w:t>exit</w:t>
      </w:r>
      <w:proofErr w:type="spellEnd"/>
      <w:r w:rsidRPr="00067F09">
        <w:rPr>
          <w:rFonts w:ascii="Times New Roman" w:hAnsi="Times New Roman"/>
          <w:sz w:val="28"/>
          <w:szCs w:val="28"/>
        </w:rPr>
        <w:t xml:space="preserve"> </w:t>
      </w:r>
      <w:proofErr w:type="spellStart"/>
      <w:r w:rsidRPr="00067F09">
        <w:rPr>
          <w:rFonts w:ascii="Times New Roman" w:hAnsi="Times New Roman"/>
          <w:sz w:val="28"/>
          <w:szCs w:val="28"/>
        </w:rPr>
        <w:t>tickets</w:t>
      </w:r>
      <w:proofErr w:type="spellEnd"/>
      <w:r w:rsidRPr="00067F09">
        <w:rPr>
          <w:rFonts w:ascii="Times New Roman" w:hAnsi="Times New Roman"/>
          <w:sz w:val="28"/>
          <w:szCs w:val="28"/>
        </w:rPr>
        <w:t xml:space="preserve">) або рефлексивних карток, заповнених учнями наприкінці заняття. Це дозволяє зробити висновок про ефективність обраного методу викладання на основі реальних досягнень дітей. Прикладом такої співпраці є спільне розроблення критеріїв </w:t>
      </w:r>
      <w:proofErr w:type="spellStart"/>
      <w:r w:rsidRPr="00067F09">
        <w:rPr>
          <w:rFonts w:ascii="Times New Roman" w:hAnsi="Times New Roman"/>
          <w:sz w:val="28"/>
          <w:szCs w:val="28"/>
        </w:rPr>
        <w:t>самооцінювання</w:t>
      </w:r>
      <w:proofErr w:type="spellEnd"/>
      <w:r w:rsidRPr="00067F09">
        <w:rPr>
          <w:rFonts w:ascii="Times New Roman" w:hAnsi="Times New Roman"/>
          <w:sz w:val="28"/>
          <w:szCs w:val="28"/>
        </w:rPr>
        <w:t xml:space="preserve"> учнів, де </w:t>
      </w:r>
      <w:r w:rsidR="00067F09">
        <w:rPr>
          <w:rFonts w:ascii="Times New Roman" w:hAnsi="Times New Roman"/>
          <w:sz w:val="28"/>
          <w:szCs w:val="28"/>
        </w:rPr>
        <w:t xml:space="preserve">колега </w:t>
      </w:r>
      <w:r w:rsidRPr="00067F09">
        <w:rPr>
          <w:rFonts w:ascii="Times New Roman" w:hAnsi="Times New Roman"/>
          <w:sz w:val="28"/>
          <w:szCs w:val="28"/>
        </w:rPr>
        <w:t>під час уроку спостерігає, наскільки об’єктивно діти здатні оцінити власну роботу.</w:t>
      </w:r>
    </w:p>
    <w:p w14:paraId="0BD0E97C" w14:textId="45151A28" w:rsidR="006A6277" w:rsidRPr="00067F09" w:rsidRDefault="006A6277" w:rsidP="00067F09">
      <w:pPr>
        <w:pStyle w:val="a5"/>
        <w:numPr>
          <w:ilvl w:val="0"/>
          <w:numId w:val="5"/>
        </w:numPr>
        <w:spacing w:after="0"/>
        <w:jc w:val="both"/>
        <w:rPr>
          <w:rFonts w:ascii="Times New Roman" w:hAnsi="Times New Roman"/>
          <w:sz w:val="28"/>
          <w:szCs w:val="28"/>
        </w:rPr>
      </w:pPr>
      <w:r w:rsidRPr="00067F09">
        <w:rPr>
          <w:rFonts w:ascii="Times New Roman" w:hAnsi="Times New Roman"/>
          <w:sz w:val="28"/>
          <w:szCs w:val="28"/>
        </w:rPr>
        <w:t xml:space="preserve">По-четверте, надання практичної допомоги в управлінні класом та створенні інклюзивного простору. Наприклад, </w:t>
      </w:r>
      <w:r w:rsidR="00067F09">
        <w:rPr>
          <w:rFonts w:ascii="Times New Roman" w:hAnsi="Times New Roman"/>
          <w:sz w:val="28"/>
          <w:szCs w:val="28"/>
        </w:rPr>
        <w:t xml:space="preserve">колега </w:t>
      </w:r>
      <w:r w:rsidRPr="00067F09">
        <w:rPr>
          <w:rFonts w:ascii="Times New Roman" w:hAnsi="Times New Roman"/>
          <w:sz w:val="28"/>
          <w:szCs w:val="28"/>
        </w:rPr>
        <w:t xml:space="preserve">може допомогти вчителю відстежити ефективність фізичного розташування меблів у класі для організації групової роботи або проаналізувати, як зміна темпу уроку впливає на поведінку учнів з особливими освітніми потребами. Прикладом є спільне моделювання ситуації «швидкої допомоги», коли </w:t>
      </w:r>
      <w:r w:rsidR="00067F09">
        <w:rPr>
          <w:rFonts w:ascii="Times New Roman" w:hAnsi="Times New Roman"/>
          <w:sz w:val="28"/>
          <w:szCs w:val="28"/>
        </w:rPr>
        <w:t xml:space="preserve">спостерігач </w:t>
      </w:r>
      <w:r w:rsidRPr="00067F09">
        <w:rPr>
          <w:rFonts w:ascii="Times New Roman" w:hAnsi="Times New Roman"/>
          <w:sz w:val="28"/>
          <w:szCs w:val="28"/>
        </w:rPr>
        <w:t>підказує вчителю альтернативний прийом залучення дитини, яка втратила інтерес до виконання завдання.</w:t>
      </w:r>
    </w:p>
    <w:p w14:paraId="6899FA7C" w14:textId="307DBB94" w:rsidR="006A6277" w:rsidRPr="00067F09" w:rsidRDefault="00067F09" w:rsidP="00067F09">
      <w:pPr>
        <w:spacing w:after="0"/>
        <w:ind w:firstLine="360"/>
        <w:jc w:val="both"/>
        <w:rPr>
          <w:rFonts w:ascii="Times New Roman" w:hAnsi="Times New Roman"/>
          <w:sz w:val="28"/>
          <w:szCs w:val="28"/>
        </w:rPr>
      </w:pPr>
      <w:r>
        <w:rPr>
          <w:rFonts w:ascii="Times New Roman" w:hAnsi="Times New Roman"/>
          <w:sz w:val="28"/>
          <w:szCs w:val="28"/>
        </w:rPr>
        <w:t>В цілому т</w:t>
      </w:r>
      <w:r w:rsidR="006A6277" w:rsidRPr="00067F09">
        <w:rPr>
          <w:rFonts w:ascii="Times New Roman" w:hAnsi="Times New Roman"/>
          <w:sz w:val="28"/>
          <w:szCs w:val="28"/>
        </w:rPr>
        <w:t xml:space="preserve">акий підхід перетворює </w:t>
      </w:r>
      <w:proofErr w:type="spellStart"/>
      <w:r w:rsidR="006A6277" w:rsidRPr="00067F09">
        <w:rPr>
          <w:rFonts w:ascii="Times New Roman" w:hAnsi="Times New Roman"/>
          <w:sz w:val="28"/>
          <w:szCs w:val="28"/>
        </w:rPr>
        <w:t>взаємовідвідування</w:t>
      </w:r>
      <w:proofErr w:type="spellEnd"/>
      <w:r w:rsidR="006A6277" w:rsidRPr="00067F09">
        <w:rPr>
          <w:rFonts w:ascii="Times New Roman" w:hAnsi="Times New Roman"/>
          <w:sz w:val="28"/>
          <w:szCs w:val="28"/>
        </w:rPr>
        <w:t xml:space="preserve"> на процес професійного дослідження, де кожен візит до колеги має на меті знайти відповідь на запитання: «Які саме педагогічні умови забезпечили досягнення очікуваних результатів навчання?».</w:t>
      </w:r>
      <w:r w:rsidR="00431C0F">
        <w:rPr>
          <w:rFonts w:ascii="Times New Roman" w:hAnsi="Times New Roman"/>
          <w:sz w:val="28"/>
          <w:szCs w:val="28"/>
        </w:rPr>
        <w:t xml:space="preserve"> Це</w:t>
      </w:r>
      <w:r w:rsidR="006A6277" w:rsidRPr="00067F09">
        <w:rPr>
          <w:rFonts w:ascii="Times New Roman" w:hAnsi="Times New Roman"/>
          <w:sz w:val="28"/>
          <w:szCs w:val="28"/>
        </w:rPr>
        <w:t xml:space="preserve"> стимулює до постійного вдосконалення власної методики через спільну апробацію інновацій, забезпечує високу якість підготовки до занять та формує в закладі культуру безперервного професійного співробітництва, орієнтованого на конкретний результат.</w:t>
      </w:r>
    </w:p>
    <w:p w14:paraId="081B6983" w14:textId="0B8D148D" w:rsidR="002A0006" w:rsidRPr="002A0006" w:rsidRDefault="002A0006" w:rsidP="00C2047F">
      <w:pPr>
        <w:spacing w:after="0"/>
        <w:ind w:firstLine="360"/>
        <w:jc w:val="both"/>
        <w:rPr>
          <w:rFonts w:ascii="Times New Roman" w:hAnsi="Times New Roman"/>
          <w:sz w:val="28"/>
          <w:szCs w:val="28"/>
        </w:rPr>
      </w:pPr>
      <w:r w:rsidRPr="002A0006">
        <w:rPr>
          <w:rFonts w:ascii="Times New Roman" w:hAnsi="Times New Roman"/>
          <w:sz w:val="28"/>
          <w:szCs w:val="28"/>
        </w:rPr>
        <w:t xml:space="preserve">Доповнюючи опис інноваційних форматів співпраці, заступник директора </w:t>
      </w:r>
      <w:r>
        <w:rPr>
          <w:rFonts w:ascii="Times New Roman" w:hAnsi="Times New Roman"/>
          <w:sz w:val="28"/>
          <w:szCs w:val="28"/>
        </w:rPr>
        <w:t xml:space="preserve">з навчально-виховної роботи </w:t>
      </w:r>
      <w:r w:rsidRPr="002A0006">
        <w:rPr>
          <w:rFonts w:ascii="Times New Roman" w:hAnsi="Times New Roman"/>
          <w:sz w:val="28"/>
          <w:szCs w:val="28"/>
        </w:rPr>
        <w:t xml:space="preserve">наголосила на важливості впровадження </w:t>
      </w:r>
      <w:proofErr w:type="spellStart"/>
      <w:r w:rsidRPr="002A0006">
        <w:rPr>
          <w:rFonts w:ascii="Times New Roman" w:hAnsi="Times New Roman"/>
          <w:sz w:val="28"/>
          <w:szCs w:val="28"/>
        </w:rPr>
        <w:t>відеорефлексії</w:t>
      </w:r>
      <w:proofErr w:type="spellEnd"/>
      <w:r w:rsidRPr="002A0006">
        <w:rPr>
          <w:rFonts w:ascii="Times New Roman" w:hAnsi="Times New Roman"/>
          <w:sz w:val="28"/>
          <w:szCs w:val="28"/>
        </w:rPr>
        <w:t xml:space="preserve"> та використання спеціалізованих цифрових платформ як засобів об’єктивного аналізу педагогічної діяльності. В умовах правового режиму воєнного стану, коли освітній процес реалізується із застосуванням технологій </w:t>
      </w:r>
      <w:r>
        <w:rPr>
          <w:rFonts w:ascii="Times New Roman" w:hAnsi="Times New Roman"/>
          <w:sz w:val="28"/>
          <w:szCs w:val="28"/>
        </w:rPr>
        <w:t xml:space="preserve">дистанційного навчання </w:t>
      </w:r>
      <w:r w:rsidRPr="002A0006">
        <w:rPr>
          <w:rFonts w:ascii="Times New Roman" w:hAnsi="Times New Roman"/>
          <w:sz w:val="28"/>
          <w:szCs w:val="28"/>
        </w:rPr>
        <w:t>(</w:t>
      </w:r>
      <w:r>
        <w:rPr>
          <w:rFonts w:ascii="Times New Roman" w:hAnsi="Times New Roman"/>
          <w:sz w:val="28"/>
          <w:szCs w:val="28"/>
        </w:rPr>
        <w:t>змішаний формат</w:t>
      </w:r>
      <w:r w:rsidRPr="002A0006">
        <w:rPr>
          <w:rFonts w:ascii="Times New Roman" w:hAnsi="Times New Roman"/>
          <w:sz w:val="28"/>
          <w:szCs w:val="28"/>
        </w:rPr>
        <w:t>), цей напрям стає пріоритетним для забезпечення безперервності методичного супроводу та підтримки якості освітнього процесу.</w:t>
      </w:r>
      <w:r>
        <w:rPr>
          <w:rFonts w:ascii="Times New Roman" w:hAnsi="Times New Roman"/>
          <w:sz w:val="28"/>
          <w:szCs w:val="28"/>
        </w:rPr>
        <w:t xml:space="preserve"> </w:t>
      </w:r>
      <w:r w:rsidRPr="002A0006">
        <w:rPr>
          <w:rFonts w:ascii="Times New Roman" w:hAnsi="Times New Roman"/>
          <w:sz w:val="28"/>
          <w:szCs w:val="28"/>
        </w:rPr>
        <w:t xml:space="preserve">Практика </w:t>
      </w:r>
      <w:proofErr w:type="spellStart"/>
      <w:r w:rsidRPr="002A0006">
        <w:rPr>
          <w:rFonts w:ascii="Times New Roman" w:hAnsi="Times New Roman"/>
          <w:sz w:val="28"/>
          <w:szCs w:val="28"/>
        </w:rPr>
        <w:t>відеорефлексії</w:t>
      </w:r>
      <w:proofErr w:type="spellEnd"/>
      <w:r w:rsidRPr="002A0006">
        <w:rPr>
          <w:rFonts w:ascii="Times New Roman" w:hAnsi="Times New Roman"/>
          <w:sz w:val="28"/>
          <w:szCs w:val="28"/>
        </w:rPr>
        <w:t xml:space="preserve"> в таких умовах розглядається як інструмент поглибленого професійного самоаналізу та </w:t>
      </w:r>
      <w:r w:rsidR="00F70C76">
        <w:rPr>
          <w:rFonts w:ascii="Times New Roman" w:hAnsi="Times New Roman"/>
          <w:sz w:val="28"/>
          <w:szCs w:val="28"/>
        </w:rPr>
        <w:t xml:space="preserve">постійної методичної </w:t>
      </w:r>
      <w:r w:rsidRPr="002A0006">
        <w:rPr>
          <w:rFonts w:ascii="Times New Roman" w:hAnsi="Times New Roman"/>
          <w:sz w:val="28"/>
          <w:szCs w:val="28"/>
        </w:rPr>
        <w:t xml:space="preserve">підтримки. З огляду на безпекову ситуацію та необхідність проведення занять у синхронному або асинхронному режимах, цей формат дає змогу педагогу самостійно зафіксувати та обрати для обговорення найбільш репрезентативні фрагменти занять. Це значно знижує рівень психологічного напруження вчителя та сприяє дотриманню принципів академічної свободи. На практиці це реалізується через спільний перегляд записів уроків у відеоконференціях (зокрема, у </w:t>
      </w:r>
      <w:proofErr w:type="spellStart"/>
      <w:r w:rsidRPr="002A0006">
        <w:rPr>
          <w:rFonts w:ascii="Times New Roman" w:hAnsi="Times New Roman"/>
          <w:sz w:val="28"/>
          <w:szCs w:val="28"/>
        </w:rPr>
        <w:t>Google</w:t>
      </w:r>
      <w:proofErr w:type="spellEnd"/>
      <w:r w:rsidRPr="002A0006">
        <w:rPr>
          <w:rFonts w:ascii="Times New Roman" w:hAnsi="Times New Roman"/>
          <w:sz w:val="28"/>
          <w:szCs w:val="28"/>
        </w:rPr>
        <w:t xml:space="preserve"> </w:t>
      </w:r>
      <w:proofErr w:type="spellStart"/>
      <w:r w:rsidRPr="002A0006">
        <w:rPr>
          <w:rFonts w:ascii="Times New Roman" w:hAnsi="Times New Roman"/>
          <w:sz w:val="28"/>
          <w:szCs w:val="28"/>
        </w:rPr>
        <w:t>Meet</w:t>
      </w:r>
      <w:proofErr w:type="spellEnd"/>
      <w:r w:rsidRPr="002A0006">
        <w:rPr>
          <w:rFonts w:ascii="Times New Roman" w:hAnsi="Times New Roman"/>
          <w:sz w:val="28"/>
          <w:szCs w:val="28"/>
        </w:rPr>
        <w:t xml:space="preserve"> чи </w:t>
      </w:r>
      <w:proofErr w:type="spellStart"/>
      <w:r w:rsidRPr="002A0006">
        <w:rPr>
          <w:rFonts w:ascii="Times New Roman" w:hAnsi="Times New Roman"/>
          <w:sz w:val="28"/>
          <w:szCs w:val="28"/>
        </w:rPr>
        <w:t>Zoom</w:t>
      </w:r>
      <w:proofErr w:type="spellEnd"/>
      <w:r w:rsidRPr="002A0006">
        <w:rPr>
          <w:rFonts w:ascii="Times New Roman" w:hAnsi="Times New Roman"/>
          <w:sz w:val="28"/>
          <w:szCs w:val="28"/>
        </w:rPr>
        <w:t xml:space="preserve">) із подальшим </w:t>
      </w:r>
      <w:proofErr w:type="spellStart"/>
      <w:r w:rsidRPr="002A0006">
        <w:rPr>
          <w:rFonts w:ascii="Times New Roman" w:hAnsi="Times New Roman"/>
          <w:sz w:val="28"/>
          <w:szCs w:val="28"/>
        </w:rPr>
        <w:t>фокусованим</w:t>
      </w:r>
      <w:proofErr w:type="spellEnd"/>
      <w:r w:rsidRPr="002A0006">
        <w:rPr>
          <w:rFonts w:ascii="Times New Roman" w:hAnsi="Times New Roman"/>
          <w:sz w:val="28"/>
          <w:szCs w:val="28"/>
        </w:rPr>
        <w:t xml:space="preserve"> аналізом конкретних аспектів: якості організації групової взаємодії учнів у віртуальних кімнатах, ефективності використання інтерактивних онлайн-дошок чи способів підтримки концентрації уваги учнів, які перебувають у різних безпекових умовах.</w:t>
      </w:r>
      <w:r w:rsidR="00F70C76">
        <w:rPr>
          <w:rFonts w:ascii="Times New Roman" w:hAnsi="Times New Roman"/>
          <w:sz w:val="28"/>
          <w:szCs w:val="28"/>
        </w:rPr>
        <w:t xml:space="preserve"> </w:t>
      </w:r>
      <w:r w:rsidRPr="002A0006">
        <w:rPr>
          <w:rFonts w:ascii="Times New Roman" w:hAnsi="Times New Roman"/>
          <w:sz w:val="28"/>
          <w:szCs w:val="28"/>
        </w:rPr>
        <w:t xml:space="preserve">Паралельно із </w:t>
      </w:r>
      <w:proofErr w:type="spellStart"/>
      <w:r w:rsidRPr="002A0006">
        <w:rPr>
          <w:rFonts w:ascii="Times New Roman" w:hAnsi="Times New Roman"/>
          <w:sz w:val="28"/>
          <w:szCs w:val="28"/>
        </w:rPr>
        <w:t>відеорефлексією</w:t>
      </w:r>
      <w:proofErr w:type="spellEnd"/>
      <w:r w:rsidRPr="002A0006">
        <w:rPr>
          <w:rFonts w:ascii="Times New Roman" w:hAnsi="Times New Roman"/>
          <w:sz w:val="28"/>
          <w:szCs w:val="28"/>
        </w:rPr>
        <w:t xml:space="preserve"> особливої ваги набуває використання цифрових платформ для систематизації та обміну передовим досвідом у кризових умовах. </w:t>
      </w:r>
      <w:r w:rsidR="00F70C76">
        <w:rPr>
          <w:rFonts w:ascii="Times New Roman" w:hAnsi="Times New Roman"/>
          <w:sz w:val="28"/>
          <w:szCs w:val="28"/>
        </w:rPr>
        <w:t>На сьогодні у</w:t>
      </w:r>
      <w:r w:rsidRPr="002A0006">
        <w:rPr>
          <w:rFonts w:ascii="Times New Roman" w:hAnsi="Times New Roman"/>
          <w:sz w:val="28"/>
          <w:szCs w:val="28"/>
        </w:rPr>
        <w:t xml:space="preserve"> закладі </w:t>
      </w:r>
      <w:r w:rsidR="00F70C76">
        <w:rPr>
          <w:rFonts w:ascii="Times New Roman" w:hAnsi="Times New Roman"/>
          <w:sz w:val="28"/>
          <w:szCs w:val="28"/>
        </w:rPr>
        <w:t xml:space="preserve">активно </w:t>
      </w:r>
      <w:r w:rsidRPr="002A0006">
        <w:rPr>
          <w:rFonts w:ascii="Times New Roman" w:hAnsi="Times New Roman"/>
          <w:sz w:val="28"/>
          <w:szCs w:val="28"/>
        </w:rPr>
        <w:t>впровад</w:t>
      </w:r>
      <w:r w:rsidR="00F70C76">
        <w:rPr>
          <w:rFonts w:ascii="Times New Roman" w:hAnsi="Times New Roman"/>
          <w:sz w:val="28"/>
          <w:szCs w:val="28"/>
        </w:rPr>
        <w:t>жується</w:t>
      </w:r>
      <w:r w:rsidRPr="002A0006">
        <w:rPr>
          <w:rFonts w:ascii="Times New Roman" w:hAnsi="Times New Roman"/>
          <w:sz w:val="28"/>
          <w:szCs w:val="28"/>
        </w:rPr>
        <w:t xml:space="preserve"> практик</w:t>
      </w:r>
      <w:r w:rsidR="00F70C76">
        <w:rPr>
          <w:rFonts w:ascii="Times New Roman" w:hAnsi="Times New Roman"/>
          <w:sz w:val="28"/>
          <w:szCs w:val="28"/>
        </w:rPr>
        <w:t>а</w:t>
      </w:r>
      <w:r w:rsidRPr="002A0006">
        <w:rPr>
          <w:rFonts w:ascii="Times New Roman" w:hAnsi="Times New Roman"/>
          <w:sz w:val="28"/>
          <w:szCs w:val="28"/>
        </w:rPr>
        <w:t xml:space="preserve"> створення спільних хмарних сховищ та віртуальних методичних кабінетів, де акумулюються цифрові кейси, адаптовані для роботи з використанням технологій дистанційного навчання, </w:t>
      </w:r>
      <w:r w:rsidR="00C2047F">
        <w:rPr>
          <w:rFonts w:ascii="Times New Roman" w:hAnsi="Times New Roman"/>
          <w:sz w:val="28"/>
          <w:szCs w:val="28"/>
        </w:rPr>
        <w:t xml:space="preserve">розробки </w:t>
      </w:r>
      <w:r w:rsidRPr="002A0006">
        <w:rPr>
          <w:rFonts w:ascii="Times New Roman" w:hAnsi="Times New Roman"/>
          <w:sz w:val="28"/>
          <w:szCs w:val="28"/>
        </w:rPr>
        <w:t xml:space="preserve">уроків із використанням електронних освітніх ресурсів та результати апробації інструментів штучного інтелекту для автоматизації перевірки знань. </w:t>
      </w:r>
      <w:r w:rsidR="00F70C76">
        <w:rPr>
          <w:rFonts w:ascii="Times New Roman" w:hAnsi="Times New Roman"/>
          <w:sz w:val="28"/>
          <w:szCs w:val="28"/>
        </w:rPr>
        <w:t xml:space="preserve">Окрім цього періодично </w:t>
      </w:r>
      <w:r w:rsidRPr="002A0006">
        <w:rPr>
          <w:rFonts w:ascii="Times New Roman" w:hAnsi="Times New Roman"/>
          <w:sz w:val="28"/>
          <w:szCs w:val="28"/>
        </w:rPr>
        <w:t xml:space="preserve"> пров</w:t>
      </w:r>
      <w:r w:rsidR="00F70C76">
        <w:rPr>
          <w:rFonts w:ascii="Times New Roman" w:hAnsi="Times New Roman"/>
          <w:sz w:val="28"/>
          <w:szCs w:val="28"/>
        </w:rPr>
        <w:t>одяться</w:t>
      </w:r>
      <w:r w:rsidRPr="002A0006">
        <w:rPr>
          <w:rFonts w:ascii="Times New Roman" w:hAnsi="Times New Roman"/>
          <w:sz w:val="28"/>
          <w:szCs w:val="28"/>
        </w:rPr>
        <w:t xml:space="preserve"> віртуальн</w:t>
      </w:r>
      <w:r w:rsidR="00F70C76">
        <w:rPr>
          <w:rFonts w:ascii="Times New Roman" w:hAnsi="Times New Roman"/>
          <w:sz w:val="28"/>
          <w:szCs w:val="28"/>
        </w:rPr>
        <w:t>і</w:t>
      </w:r>
      <w:r w:rsidRPr="002A0006">
        <w:rPr>
          <w:rFonts w:ascii="Times New Roman" w:hAnsi="Times New Roman"/>
          <w:sz w:val="28"/>
          <w:szCs w:val="28"/>
        </w:rPr>
        <w:t xml:space="preserve"> методичн</w:t>
      </w:r>
      <w:r w:rsidR="00F70C76">
        <w:rPr>
          <w:rFonts w:ascii="Times New Roman" w:hAnsi="Times New Roman"/>
          <w:sz w:val="28"/>
          <w:szCs w:val="28"/>
        </w:rPr>
        <w:t>і</w:t>
      </w:r>
      <w:r w:rsidRPr="002A0006">
        <w:rPr>
          <w:rFonts w:ascii="Times New Roman" w:hAnsi="Times New Roman"/>
          <w:sz w:val="28"/>
          <w:szCs w:val="28"/>
        </w:rPr>
        <w:t xml:space="preserve"> студі</w:t>
      </w:r>
      <w:r w:rsidR="00F70C76">
        <w:rPr>
          <w:rFonts w:ascii="Times New Roman" w:hAnsi="Times New Roman"/>
          <w:sz w:val="28"/>
          <w:szCs w:val="28"/>
        </w:rPr>
        <w:t>ї</w:t>
      </w:r>
      <w:r w:rsidRPr="002A0006">
        <w:rPr>
          <w:rFonts w:ascii="Times New Roman" w:hAnsi="Times New Roman"/>
          <w:sz w:val="28"/>
          <w:szCs w:val="28"/>
        </w:rPr>
        <w:t>, де колеги в режимі реального часу діляться посиланнями на перевірені онлайн-симулятори, тренажери та платформи для формувального оцінювання, що дозволяють підтримувати високий рівень залученості здобувачів освіти.</w:t>
      </w:r>
      <w:r w:rsidR="00F70C76">
        <w:rPr>
          <w:rFonts w:ascii="Times New Roman" w:hAnsi="Times New Roman"/>
          <w:sz w:val="28"/>
          <w:szCs w:val="28"/>
        </w:rPr>
        <w:t xml:space="preserve"> На жаль, </w:t>
      </w:r>
      <w:r w:rsidR="00F70C76" w:rsidRPr="00F70C76">
        <w:rPr>
          <w:rFonts w:ascii="Times New Roman" w:hAnsi="Times New Roman"/>
          <w:sz w:val="28"/>
          <w:szCs w:val="28"/>
        </w:rPr>
        <w:t xml:space="preserve">реалізація зазначених заходів у повному обсязі </w:t>
      </w:r>
      <w:proofErr w:type="spellStart"/>
      <w:r w:rsidR="00F70C76" w:rsidRPr="00F70C76">
        <w:rPr>
          <w:rFonts w:ascii="Times New Roman" w:hAnsi="Times New Roman"/>
          <w:sz w:val="28"/>
          <w:szCs w:val="28"/>
        </w:rPr>
        <w:t>ускладнюється</w:t>
      </w:r>
      <w:proofErr w:type="spellEnd"/>
      <w:r w:rsidR="00F70C76" w:rsidRPr="00F70C76">
        <w:rPr>
          <w:rFonts w:ascii="Times New Roman" w:hAnsi="Times New Roman"/>
          <w:sz w:val="28"/>
          <w:szCs w:val="28"/>
        </w:rPr>
        <w:t xml:space="preserve"> об’єктивними чинниками, зокрема нестабільністю енергопостачання та вимушеними обмеженнями в електроживленні. Зазначені обставини зумовлюють необхідність адаптації методичної взаємодії та ширшого впровадження асинхронних форм комунікації для забезпечення безперервності професійного розвитку педагогічних працівників.</w:t>
      </w:r>
      <w:r w:rsidR="00F70C76">
        <w:rPr>
          <w:rFonts w:ascii="Times New Roman" w:hAnsi="Times New Roman"/>
          <w:sz w:val="28"/>
          <w:szCs w:val="28"/>
        </w:rPr>
        <w:t xml:space="preserve"> Проте</w:t>
      </w:r>
      <w:r w:rsidRPr="002A0006">
        <w:rPr>
          <w:rFonts w:ascii="Times New Roman" w:hAnsi="Times New Roman"/>
          <w:sz w:val="28"/>
          <w:szCs w:val="28"/>
        </w:rPr>
        <w:t xml:space="preserve">, </w:t>
      </w:r>
      <w:r w:rsidR="00431C0F">
        <w:rPr>
          <w:rFonts w:ascii="Times New Roman" w:hAnsi="Times New Roman"/>
          <w:sz w:val="28"/>
          <w:szCs w:val="28"/>
        </w:rPr>
        <w:t xml:space="preserve">Руслана Іванівна </w:t>
      </w:r>
      <w:r w:rsidRPr="002A0006">
        <w:rPr>
          <w:rFonts w:ascii="Times New Roman" w:hAnsi="Times New Roman"/>
          <w:sz w:val="28"/>
          <w:szCs w:val="28"/>
        </w:rPr>
        <w:t xml:space="preserve">підкреслила, що </w:t>
      </w:r>
      <w:proofErr w:type="spellStart"/>
      <w:r w:rsidRPr="002A0006">
        <w:rPr>
          <w:rFonts w:ascii="Times New Roman" w:hAnsi="Times New Roman"/>
          <w:sz w:val="28"/>
          <w:szCs w:val="28"/>
        </w:rPr>
        <w:t>цифровізація</w:t>
      </w:r>
      <w:proofErr w:type="spellEnd"/>
      <w:r w:rsidRPr="002A0006">
        <w:rPr>
          <w:rFonts w:ascii="Times New Roman" w:hAnsi="Times New Roman"/>
          <w:sz w:val="28"/>
          <w:szCs w:val="28"/>
        </w:rPr>
        <w:t xml:space="preserve"> процесу </w:t>
      </w:r>
      <w:proofErr w:type="spellStart"/>
      <w:r w:rsidRPr="002A0006">
        <w:rPr>
          <w:rFonts w:ascii="Times New Roman" w:hAnsi="Times New Roman"/>
          <w:sz w:val="28"/>
          <w:szCs w:val="28"/>
        </w:rPr>
        <w:t>взаємовідвідування</w:t>
      </w:r>
      <w:proofErr w:type="spellEnd"/>
      <w:r w:rsidRPr="002A0006">
        <w:rPr>
          <w:rFonts w:ascii="Times New Roman" w:hAnsi="Times New Roman"/>
          <w:sz w:val="28"/>
          <w:szCs w:val="28"/>
        </w:rPr>
        <w:t xml:space="preserve"> та перехід до </w:t>
      </w:r>
      <w:proofErr w:type="spellStart"/>
      <w:r w:rsidRPr="002A0006">
        <w:rPr>
          <w:rFonts w:ascii="Times New Roman" w:hAnsi="Times New Roman"/>
          <w:sz w:val="28"/>
          <w:szCs w:val="28"/>
        </w:rPr>
        <w:t>відеорефлексії</w:t>
      </w:r>
      <w:proofErr w:type="spellEnd"/>
      <w:r w:rsidRPr="002A0006">
        <w:rPr>
          <w:rFonts w:ascii="Times New Roman" w:hAnsi="Times New Roman"/>
          <w:sz w:val="28"/>
          <w:szCs w:val="28"/>
        </w:rPr>
        <w:t xml:space="preserve"> </w:t>
      </w:r>
      <w:r w:rsidR="00F70C76">
        <w:rPr>
          <w:rFonts w:ascii="Times New Roman" w:hAnsi="Times New Roman"/>
          <w:sz w:val="28"/>
          <w:szCs w:val="28"/>
        </w:rPr>
        <w:t xml:space="preserve">зможе </w:t>
      </w:r>
      <w:r w:rsidRPr="002A0006">
        <w:rPr>
          <w:rFonts w:ascii="Times New Roman" w:hAnsi="Times New Roman"/>
          <w:sz w:val="28"/>
          <w:szCs w:val="28"/>
        </w:rPr>
        <w:t>забезп</w:t>
      </w:r>
      <w:r w:rsidR="00F70C76">
        <w:rPr>
          <w:rFonts w:ascii="Times New Roman" w:hAnsi="Times New Roman"/>
          <w:sz w:val="28"/>
          <w:szCs w:val="28"/>
        </w:rPr>
        <w:t>ечити</w:t>
      </w:r>
      <w:r w:rsidRPr="002A0006">
        <w:rPr>
          <w:rFonts w:ascii="Times New Roman" w:hAnsi="Times New Roman"/>
          <w:sz w:val="28"/>
          <w:szCs w:val="28"/>
        </w:rPr>
        <w:t xml:space="preserve"> створення гнучкого інформаційно-методичного простору закладу. </w:t>
      </w:r>
      <w:r w:rsidR="00C2047F">
        <w:rPr>
          <w:rFonts w:ascii="Times New Roman" w:hAnsi="Times New Roman"/>
          <w:sz w:val="28"/>
          <w:szCs w:val="28"/>
        </w:rPr>
        <w:t>А ц</w:t>
      </w:r>
      <w:r w:rsidRPr="002A0006">
        <w:rPr>
          <w:rFonts w:ascii="Times New Roman" w:hAnsi="Times New Roman"/>
          <w:sz w:val="28"/>
          <w:szCs w:val="28"/>
        </w:rPr>
        <w:t>е дозвол</w:t>
      </w:r>
      <w:r w:rsidR="00C2047F">
        <w:rPr>
          <w:rFonts w:ascii="Times New Roman" w:hAnsi="Times New Roman"/>
          <w:sz w:val="28"/>
          <w:szCs w:val="28"/>
        </w:rPr>
        <w:t>ить</w:t>
      </w:r>
      <w:r w:rsidRPr="002A0006">
        <w:rPr>
          <w:rFonts w:ascii="Times New Roman" w:hAnsi="Times New Roman"/>
          <w:sz w:val="28"/>
          <w:szCs w:val="28"/>
        </w:rPr>
        <w:t xml:space="preserve"> </w:t>
      </w:r>
      <w:proofErr w:type="spellStart"/>
      <w:r w:rsidRPr="002A0006">
        <w:rPr>
          <w:rFonts w:ascii="Times New Roman" w:hAnsi="Times New Roman"/>
          <w:sz w:val="28"/>
          <w:szCs w:val="28"/>
        </w:rPr>
        <w:t>оперативно</w:t>
      </w:r>
      <w:proofErr w:type="spellEnd"/>
      <w:r w:rsidRPr="002A0006">
        <w:rPr>
          <w:rFonts w:ascii="Times New Roman" w:hAnsi="Times New Roman"/>
          <w:sz w:val="28"/>
          <w:szCs w:val="28"/>
        </w:rPr>
        <w:t xml:space="preserve"> поширювати кращі практики адаптивного навчання, формувати базу доказових даних про ефективність педагогічних </w:t>
      </w:r>
      <w:r w:rsidR="00C2047F">
        <w:rPr>
          <w:rFonts w:ascii="Times New Roman" w:hAnsi="Times New Roman"/>
          <w:sz w:val="28"/>
          <w:szCs w:val="28"/>
        </w:rPr>
        <w:t xml:space="preserve">стратегій </w:t>
      </w:r>
      <w:r w:rsidRPr="002A0006">
        <w:rPr>
          <w:rFonts w:ascii="Times New Roman" w:hAnsi="Times New Roman"/>
          <w:sz w:val="28"/>
          <w:szCs w:val="28"/>
        </w:rPr>
        <w:t>та перетворювати заняття на об’єкт колективного дослідження. Такий підхід</w:t>
      </w:r>
      <w:r w:rsidR="00C2047F">
        <w:rPr>
          <w:rFonts w:ascii="Times New Roman" w:hAnsi="Times New Roman"/>
          <w:sz w:val="28"/>
          <w:szCs w:val="28"/>
        </w:rPr>
        <w:t xml:space="preserve">, на думку </w:t>
      </w:r>
      <w:r w:rsidR="00431C0F">
        <w:rPr>
          <w:rFonts w:ascii="Times New Roman" w:hAnsi="Times New Roman"/>
          <w:sz w:val="28"/>
          <w:szCs w:val="28"/>
        </w:rPr>
        <w:t>заступника директора</w:t>
      </w:r>
      <w:r w:rsidR="00C2047F">
        <w:rPr>
          <w:rFonts w:ascii="Times New Roman" w:hAnsi="Times New Roman"/>
          <w:sz w:val="28"/>
          <w:szCs w:val="28"/>
        </w:rPr>
        <w:t>,</w:t>
      </w:r>
      <w:r w:rsidRPr="002A0006">
        <w:rPr>
          <w:rFonts w:ascii="Times New Roman" w:hAnsi="Times New Roman"/>
          <w:sz w:val="28"/>
          <w:szCs w:val="28"/>
        </w:rPr>
        <w:t xml:space="preserve"> гарантує прозорість критеріїв професійної взаємодії та стимулює педагогів до активного впровадження інновацій, що є критично важливим для збереження якості освітнього процесу в межах сучасних викликів.</w:t>
      </w:r>
    </w:p>
    <w:p w14:paraId="762B48FA" w14:textId="6201EA08" w:rsidR="006A6277" w:rsidRDefault="006A6277" w:rsidP="002A0006">
      <w:pPr>
        <w:spacing w:after="0"/>
        <w:jc w:val="both"/>
        <w:rPr>
          <w:rFonts w:ascii="Times New Roman" w:hAnsi="Times New Roman"/>
          <w:sz w:val="28"/>
          <w:szCs w:val="28"/>
        </w:rPr>
      </w:pPr>
    </w:p>
    <w:p w14:paraId="7E7C0E24" w14:textId="0C1B54A6" w:rsidR="00C2047F" w:rsidRPr="00431C0F" w:rsidRDefault="00C2047F" w:rsidP="002A0006">
      <w:pPr>
        <w:spacing w:after="0"/>
        <w:jc w:val="both"/>
        <w:rPr>
          <w:rFonts w:ascii="Times New Roman" w:hAnsi="Times New Roman"/>
          <w:b/>
          <w:bCs/>
          <w:sz w:val="28"/>
          <w:szCs w:val="28"/>
        </w:rPr>
      </w:pPr>
      <w:r w:rsidRPr="00431C0F">
        <w:rPr>
          <w:rFonts w:ascii="Times New Roman" w:hAnsi="Times New Roman"/>
          <w:b/>
          <w:bCs/>
          <w:sz w:val="28"/>
          <w:szCs w:val="28"/>
        </w:rPr>
        <w:t>УХВАЛИЛИ:</w:t>
      </w:r>
    </w:p>
    <w:p w14:paraId="0F8B262C" w14:textId="7FC56C37" w:rsidR="00C2047F" w:rsidRDefault="00C2047F" w:rsidP="002A0006">
      <w:pPr>
        <w:spacing w:after="0"/>
        <w:jc w:val="both"/>
        <w:rPr>
          <w:rFonts w:ascii="Times New Roman" w:hAnsi="Times New Roman"/>
          <w:sz w:val="28"/>
          <w:szCs w:val="28"/>
        </w:rPr>
      </w:pPr>
      <w:r>
        <w:rPr>
          <w:rFonts w:ascii="Times New Roman" w:hAnsi="Times New Roman"/>
          <w:sz w:val="28"/>
          <w:szCs w:val="28"/>
        </w:rPr>
        <w:t xml:space="preserve">1.Заступнику директора з навчально-виховної роботи </w:t>
      </w:r>
      <w:r w:rsidR="00431C0F">
        <w:rPr>
          <w:rFonts w:ascii="Times New Roman" w:hAnsi="Times New Roman"/>
          <w:sz w:val="28"/>
          <w:szCs w:val="28"/>
        </w:rPr>
        <w:t xml:space="preserve"> </w:t>
      </w:r>
      <w:proofErr w:type="spellStart"/>
      <w:r w:rsidR="00431C0F">
        <w:rPr>
          <w:rFonts w:ascii="Times New Roman" w:hAnsi="Times New Roman"/>
          <w:sz w:val="28"/>
          <w:szCs w:val="28"/>
        </w:rPr>
        <w:t>Іванчак</w:t>
      </w:r>
      <w:proofErr w:type="spellEnd"/>
      <w:r w:rsidR="00431C0F">
        <w:rPr>
          <w:rFonts w:ascii="Times New Roman" w:hAnsi="Times New Roman"/>
          <w:sz w:val="28"/>
          <w:szCs w:val="28"/>
        </w:rPr>
        <w:t xml:space="preserve"> Р. І.</w:t>
      </w:r>
      <w:r>
        <w:rPr>
          <w:rFonts w:ascii="Times New Roman" w:hAnsi="Times New Roman"/>
          <w:sz w:val="28"/>
          <w:szCs w:val="28"/>
        </w:rPr>
        <w:t>:</w:t>
      </w:r>
    </w:p>
    <w:p w14:paraId="7E356538" w14:textId="7D9A9A38" w:rsidR="00C2047F" w:rsidRPr="00C2047F" w:rsidRDefault="00C2047F" w:rsidP="002A0006">
      <w:pPr>
        <w:spacing w:after="0"/>
        <w:jc w:val="both"/>
        <w:rPr>
          <w:rFonts w:ascii="Times New Roman" w:hAnsi="Times New Roman"/>
          <w:sz w:val="28"/>
          <w:szCs w:val="28"/>
        </w:rPr>
      </w:pPr>
      <w:r w:rsidRPr="00C2047F">
        <w:rPr>
          <w:rFonts w:ascii="Times New Roman" w:hAnsi="Times New Roman"/>
          <w:sz w:val="28"/>
          <w:szCs w:val="28"/>
        </w:rPr>
        <w:t>1.1.</w:t>
      </w:r>
      <w:r w:rsidRPr="00C2047F">
        <w:rPr>
          <w:rFonts w:ascii="Times New Roman" w:hAnsi="Times New Roman"/>
          <w:color w:val="0A0A0A"/>
          <w:sz w:val="28"/>
          <w:szCs w:val="28"/>
          <w:shd w:val="clear" w:color="auto" w:fill="FFFFFF"/>
        </w:rPr>
        <w:t xml:space="preserve"> Забезпечити подальшу реалізацію методичного </w:t>
      </w:r>
      <w:proofErr w:type="spellStart"/>
      <w:r w:rsidRPr="00C2047F">
        <w:rPr>
          <w:rFonts w:ascii="Times New Roman" w:hAnsi="Times New Roman"/>
          <w:color w:val="0A0A0A"/>
          <w:sz w:val="28"/>
          <w:szCs w:val="28"/>
          <w:shd w:val="clear" w:color="auto" w:fill="FFFFFF"/>
        </w:rPr>
        <w:t>проєкту</w:t>
      </w:r>
      <w:proofErr w:type="spellEnd"/>
      <w:r w:rsidRPr="00C2047F">
        <w:rPr>
          <w:rFonts w:ascii="Times New Roman" w:hAnsi="Times New Roman"/>
          <w:color w:val="0A0A0A"/>
          <w:sz w:val="28"/>
          <w:szCs w:val="28"/>
          <w:shd w:val="clear" w:color="auto" w:fill="FFFFFF"/>
        </w:rPr>
        <w:t xml:space="preserve"> «Ментор», спрямувавши основні заходи на трансформацію процедури </w:t>
      </w:r>
      <w:proofErr w:type="spellStart"/>
      <w:r w:rsidRPr="00C2047F">
        <w:rPr>
          <w:rFonts w:ascii="Times New Roman" w:hAnsi="Times New Roman"/>
          <w:color w:val="0A0A0A"/>
          <w:sz w:val="28"/>
          <w:szCs w:val="28"/>
          <w:shd w:val="clear" w:color="auto" w:fill="FFFFFF"/>
        </w:rPr>
        <w:t>взаємовідвідування</w:t>
      </w:r>
      <w:proofErr w:type="spellEnd"/>
      <w:r w:rsidRPr="00C2047F">
        <w:rPr>
          <w:rFonts w:ascii="Times New Roman" w:hAnsi="Times New Roman"/>
          <w:color w:val="0A0A0A"/>
          <w:sz w:val="28"/>
          <w:szCs w:val="28"/>
          <w:shd w:val="clear" w:color="auto" w:fill="FFFFFF"/>
        </w:rPr>
        <w:t xml:space="preserve"> занять у систему професійного партнерства та фахової підтримки педагогічних працівників.</w:t>
      </w:r>
    </w:p>
    <w:p w14:paraId="6260DD57" w14:textId="56946AE6" w:rsidR="0034121A" w:rsidRDefault="00151E64" w:rsidP="00151E64">
      <w:pPr>
        <w:spacing w:after="0"/>
        <w:jc w:val="right"/>
        <w:rPr>
          <w:rFonts w:ascii="Times New Roman" w:hAnsi="Times New Roman"/>
          <w:sz w:val="28"/>
          <w:szCs w:val="28"/>
        </w:rPr>
      </w:pPr>
      <w:r>
        <w:rPr>
          <w:rFonts w:ascii="Times New Roman" w:hAnsi="Times New Roman"/>
          <w:sz w:val="28"/>
          <w:szCs w:val="28"/>
        </w:rPr>
        <w:t>Протягом ІІ семестру</w:t>
      </w:r>
    </w:p>
    <w:p w14:paraId="16D5DD5D" w14:textId="01337FE5" w:rsidR="00151E64" w:rsidRPr="00151E64" w:rsidRDefault="00151E64" w:rsidP="00151E64">
      <w:pPr>
        <w:spacing w:after="0"/>
        <w:jc w:val="both"/>
        <w:rPr>
          <w:rFonts w:ascii="Times New Roman" w:hAnsi="Times New Roman"/>
          <w:sz w:val="28"/>
          <w:szCs w:val="28"/>
        </w:rPr>
      </w:pPr>
      <w:r w:rsidRPr="00151E64">
        <w:rPr>
          <w:rFonts w:ascii="Times New Roman" w:hAnsi="Times New Roman"/>
          <w:sz w:val="28"/>
          <w:szCs w:val="28"/>
        </w:rPr>
        <w:t xml:space="preserve">1.2.Забезпечити в рамках </w:t>
      </w:r>
      <w:proofErr w:type="spellStart"/>
      <w:r w:rsidRPr="00151E64">
        <w:rPr>
          <w:rFonts w:ascii="Times New Roman" w:hAnsi="Times New Roman"/>
          <w:sz w:val="28"/>
          <w:szCs w:val="28"/>
        </w:rPr>
        <w:t>проєкту</w:t>
      </w:r>
      <w:proofErr w:type="spellEnd"/>
      <w:r w:rsidRPr="00151E64">
        <w:rPr>
          <w:rFonts w:ascii="Times New Roman" w:hAnsi="Times New Roman"/>
          <w:sz w:val="28"/>
          <w:szCs w:val="28"/>
        </w:rPr>
        <w:t xml:space="preserve"> практичне застосування </w:t>
      </w:r>
      <w:proofErr w:type="spellStart"/>
      <w:r w:rsidRPr="00151E64">
        <w:rPr>
          <w:rFonts w:ascii="Times New Roman" w:hAnsi="Times New Roman"/>
          <w:sz w:val="28"/>
          <w:szCs w:val="28"/>
        </w:rPr>
        <w:t>методик</w:t>
      </w:r>
      <w:proofErr w:type="spellEnd"/>
      <w:r w:rsidRPr="00151E64">
        <w:rPr>
          <w:rFonts w:ascii="Times New Roman" w:hAnsi="Times New Roman"/>
          <w:sz w:val="28"/>
          <w:szCs w:val="28"/>
        </w:rPr>
        <w:t xml:space="preserve"> дослідження уроку (</w:t>
      </w:r>
      <w:proofErr w:type="spellStart"/>
      <w:r w:rsidRPr="00151E64">
        <w:rPr>
          <w:rFonts w:ascii="Times New Roman" w:hAnsi="Times New Roman"/>
          <w:sz w:val="28"/>
          <w:szCs w:val="28"/>
        </w:rPr>
        <w:t>Lesson</w:t>
      </w:r>
      <w:proofErr w:type="spellEnd"/>
      <w:r w:rsidRPr="00151E64">
        <w:rPr>
          <w:rFonts w:ascii="Times New Roman" w:hAnsi="Times New Roman"/>
          <w:sz w:val="28"/>
          <w:szCs w:val="28"/>
        </w:rPr>
        <w:t xml:space="preserve"> </w:t>
      </w:r>
      <w:proofErr w:type="spellStart"/>
      <w:r w:rsidRPr="00151E64">
        <w:rPr>
          <w:rFonts w:ascii="Times New Roman" w:hAnsi="Times New Roman"/>
          <w:sz w:val="28"/>
          <w:szCs w:val="28"/>
        </w:rPr>
        <w:t>Study</w:t>
      </w:r>
      <w:proofErr w:type="spellEnd"/>
      <w:r w:rsidRPr="00151E64">
        <w:rPr>
          <w:rFonts w:ascii="Times New Roman" w:hAnsi="Times New Roman"/>
          <w:sz w:val="28"/>
          <w:szCs w:val="28"/>
        </w:rPr>
        <w:t xml:space="preserve">) та </w:t>
      </w:r>
      <w:proofErr w:type="spellStart"/>
      <w:r w:rsidRPr="00151E64">
        <w:rPr>
          <w:rFonts w:ascii="Times New Roman" w:hAnsi="Times New Roman"/>
          <w:sz w:val="28"/>
          <w:szCs w:val="28"/>
        </w:rPr>
        <w:t>відеорефлексії</w:t>
      </w:r>
      <w:proofErr w:type="spellEnd"/>
      <w:r w:rsidRPr="00151E64">
        <w:rPr>
          <w:rFonts w:ascii="Times New Roman" w:hAnsi="Times New Roman"/>
          <w:sz w:val="28"/>
          <w:szCs w:val="28"/>
        </w:rPr>
        <w:t xml:space="preserve"> для аналізу результатів учнів на занятті та відбору найбільш ефективних стратегій навчання, що забезпечують якісне засвоєння матеріалу здобувачами освіти</w:t>
      </w:r>
    </w:p>
    <w:p w14:paraId="6FD33A4E" w14:textId="77777777" w:rsidR="00151E64" w:rsidRDefault="00151E64" w:rsidP="00151E64">
      <w:pPr>
        <w:spacing w:after="0"/>
        <w:jc w:val="right"/>
        <w:rPr>
          <w:rFonts w:ascii="Times New Roman" w:hAnsi="Times New Roman"/>
          <w:sz w:val="28"/>
          <w:szCs w:val="28"/>
        </w:rPr>
      </w:pPr>
      <w:r>
        <w:rPr>
          <w:rFonts w:ascii="Times New Roman" w:hAnsi="Times New Roman"/>
          <w:sz w:val="28"/>
          <w:szCs w:val="28"/>
        </w:rPr>
        <w:t>Протягом ІІ семестру</w:t>
      </w:r>
    </w:p>
    <w:p w14:paraId="11AFFD65" w14:textId="1441AFFC" w:rsidR="00151E64" w:rsidRPr="00DA6C11" w:rsidRDefault="00151E64" w:rsidP="00DA6C11">
      <w:pPr>
        <w:spacing w:after="0"/>
        <w:jc w:val="both"/>
        <w:rPr>
          <w:rFonts w:ascii="Times New Roman" w:hAnsi="Times New Roman"/>
          <w:sz w:val="28"/>
          <w:szCs w:val="28"/>
        </w:rPr>
      </w:pPr>
      <w:r w:rsidRPr="00DA6C11">
        <w:rPr>
          <w:rFonts w:ascii="Times New Roman" w:hAnsi="Times New Roman"/>
          <w:sz w:val="28"/>
          <w:szCs w:val="28"/>
        </w:rPr>
        <w:t>1.3.Посилити консультативну підтримку педагогічних працівників щодо інтеграції інструментів штучного інтелекту в освітній процес, забезпечення неухильного дотримання засад академічної доброчесності, впровадження інклюзивних стратегій на засадах універсального дизайну та розумного пристосування.</w:t>
      </w:r>
    </w:p>
    <w:p w14:paraId="6FA1A78F" w14:textId="77777777" w:rsidR="00DA6C11" w:rsidRDefault="00DA6C11" w:rsidP="00DA6C11">
      <w:pPr>
        <w:spacing w:after="0"/>
        <w:jc w:val="right"/>
        <w:rPr>
          <w:rFonts w:ascii="Times New Roman" w:hAnsi="Times New Roman"/>
          <w:sz w:val="28"/>
          <w:szCs w:val="28"/>
        </w:rPr>
      </w:pPr>
      <w:r>
        <w:rPr>
          <w:rFonts w:ascii="Times New Roman" w:hAnsi="Times New Roman"/>
          <w:sz w:val="28"/>
          <w:szCs w:val="28"/>
        </w:rPr>
        <w:t>Протягом ІІ семестру</w:t>
      </w:r>
    </w:p>
    <w:p w14:paraId="77A69842" w14:textId="77777777" w:rsidR="00283779" w:rsidRDefault="00283779" w:rsidP="00283779">
      <w:pPr>
        <w:contextualSpacing/>
        <w:jc w:val="both"/>
        <w:rPr>
          <w:rFonts w:ascii="Times New Roman" w:hAnsi="Times New Roman"/>
          <w:b/>
          <w:sz w:val="28"/>
        </w:rPr>
      </w:pPr>
      <w:r w:rsidRPr="008E4819">
        <w:rPr>
          <w:rFonts w:ascii="Times New Roman" w:hAnsi="Times New Roman"/>
          <w:b/>
          <w:sz w:val="28"/>
        </w:rPr>
        <w:t xml:space="preserve">ГОЛОСУВАЛИ: </w:t>
      </w:r>
    </w:p>
    <w:p w14:paraId="4D2C125D" w14:textId="77777777" w:rsidR="00283779" w:rsidRDefault="00283779" w:rsidP="00283779">
      <w:pPr>
        <w:contextualSpacing/>
        <w:jc w:val="both"/>
        <w:rPr>
          <w:rFonts w:ascii="Times New Roman" w:hAnsi="Times New Roman"/>
          <w:sz w:val="28"/>
        </w:rPr>
      </w:pPr>
      <w:r>
        <w:rPr>
          <w:rFonts w:ascii="Times New Roman" w:hAnsi="Times New Roman"/>
          <w:sz w:val="28"/>
        </w:rPr>
        <w:t>За – 16</w:t>
      </w:r>
      <w:r w:rsidRPr="008E4819">
        <w:rPr>
          <w:rFonts w:ascii="Times New Roman" w:hAnsi="Times New Roman"/>
          <w:sz w:val="28"/>
        </w:rPr>
        <w:t>.</w:t>
      </w:r>
    </w:p>
    <w:p w14:paraId="2EC95353" w14:textId="77777777" w:rsidR="00283779" w:rsidRDefault="00283779" w:rsidP="00283779">
      <w:pPr>
        <w:contextualSpacing/>
        <w:jc w:val="both"/>
        <w:rPr>
          <w:rFonts w:ascii="Times New Roman" w:hAnsi="Times New Roman"/>
          <w:sz w:val="28"/>
        </w:rPr>
      </w:pPr>
      <w:r w:rsidRPr="008E4819">
        <w:rPr>
          <w:rFonts w:ascii="Times New Roman" w:hAnsi="Times New Roman"/>
          <w:sz w:val="28"/>
        </w:rPr>
        <w:t>Проти –  0.</w:t>
      </w:r>
    </w:p>
    <w:p w14:paraId="7C8E7350" w14:textId="7CD676CA" w:rsidR="00283779" w:rsidRDefault="00283779" w:rsidP="00283779">
      <w:pPr>
        <w:contextualSpacing/>
        <w:jc w:val="both"/>
        <w:rPr>
          <w:rFonts w:ascii="Times New Roman" w:hAnsi="Times New Roman"/>
          <w:sz w:val="28"/>
        </w:rPr>
      </w:pPr>
      <w:r w:rsidRPr="008E4819">
        <w:rPr>
          <w:rFonts w:ascii="Times New Roman" w:hAnsi="Times New Roman"/>
          <w:sz w:val="28"/>
        </w:rPr>
        <w:t>Утрималися – 0.</w:t>
      </w:r>
    </w:p>
    <w:p w14:paraId="4A981E44" w14:textId="1814F524" w:rsidR="00283779" w:rsidRDefault="00283779" w:rsidP="00283779">
      <w:pPr>
        <w:contextualSpacing/>
        <w:jc w:val="both"/>
        <w:rPr>
          <w:rFonts w:ascii="Times New Roman" w:hAnsi="Times New Roman"/>
          <w:sz w:val="28"/>
        </w:rPr>
      </w:pPr>
    </w:p>
    <w:p w14:paraId="612D76F3" w14:textId="555B73DE" w:rsidR="0041354C" w:rsidRPr="0041354C" w:rsidRDefault="0041354C" w:rsidP="0041354C">
      <w:pPr>
        <w:spacing w:after="0"/>
        <w:jc w:val="both"/>
        <w:rPr>
          <w:rFonts w:ascii="Times New Roman" w:hAnsi="Times New Roman"/>
          <w:i/>
          <w:iCs/>
          <w:sz w:val="28"/>
          <w:szCs w:val="28"/>
        </w:rPr>
      </w:pPr>
      <w:r w:rsidRPr="0002278D">
        <w:rPr>
          <w:rFonts w:ascii="Times New Roman" w:hAnsi="Times New Roman"/>
          <w:b/>
          <w:sz w:val="28"/>
          <w:szCs w:val="28"/>
        </w:rPr>
        <w:t xml:space="preserve">По </w:t>
      </w:r>
      <w:r>
        <w:rPr>
          <w:rFonts w:ascii="Times New Roman" w:hAnsi="Times New Roman"/>
          <w:b/>
          <w:sz w:val="28"/>
          <w:szCs w:val="28"/>
        </w:rPr>
        <w:t>п’ято</w:t>
      </w:r>
      <w:r w:rsidRPr="0002278D">
        <w:rPr>
          <w:rFonts w:ascii="Times New Roman" w:hAnsi="Times New Roman"/>
          <w:b/>
          <w:sz w:val="28"/>
          <w:szCs w:val="28"/>
        </w:rPr>
        <w:t>му питанню</w:t>
      </w:r>
      <w:r>
        <w:rPr>
          <w:rFonts w:ascii="Times New Roman" w:hAnsi="Times New Roman"/>
          <w:b/>
          <w:sz w:val="28"/>
          <w:szCs w:val="28"/>
        </w:rPr>
        <w:t xml:space="preserve"> </w:t>
      </w:r>
      <w:r w:rsidRPr="0041354C">
        <w:rPr>
          <w:rFonts w:ascii="Times New Roman" w:hAnsi="Times New Roman"/>
          <w:b/>
          <w:i/>
          <w:iCs/>
          <w:sz w:val="28"/>
          <w:szCs w:val="28"/>
        </w:rPr>
        <w:t>«</w:t>
      </w:r>
      <w:r w:rsidRPr="0041354C">
        <w:rPr>
          <w:rFonts w:ascii="Times New Roman" w:hAnsi="Times New Roman"/>
          <w:i/>
          <w:iCs/>
          <w:sz w:val="28"/>
          <w:szCs w:val="28"/>
        </w:rPr>
        <w:t>Про організацію педагогічної діяльності та навчання здобувачів освіти на засадах академічної доброчесності (Закон України «Про академічну доброчесність від 18.12.2025 №4742-ІХ)»</w:t>
      </w:r>
    </w:p>
    <w:p w14:paraId="28392125" w14:textId="77777777" w:rsidR="0041354C" w:rsidRPr="0041354C" w:rsidRDefault="0041354C" w:rsidP="0041354C">
      <w:pPr>
        <w:spacing w:after="0"/>
        <w:jc w:val="both"/>
        <w:rPr>
          <w:rFonts w:ascii="Times New Roman" w:hAnsi="Times New Roman"/>
          <w:i/>
          <w:iCs/>
          <w:sz w:val="28"/>
          <w:szCs w:val="28"/>
        </w:rPr>
      </w:pPr>
    </w:p>
    <w:p w14:paraId="29AFB077" w14:textId="79CD5BDC" w:rsidR="00FE4418" w:rsidRPr="007C748B" w:rsidRDefault="007C748B" w:rsidP="00FE4418">
      <w:pPr>
        <w:spacing w:after="0"/>
        <w:jc w:val="both"/>
        <w:rPr>
          <w:rFonts w:ascii="Times New Roman" w:hAnsi="Times New Roman"/>
          <w:b/>
          <w:bCs/>
          <w:sz w:val="28"/>
          <w:szCs w:val="28"/>
        </w:rPr>
      </w:pPr>
      <w:r>
        <w:rPr>
          <w:rFonts w:ascii="Times New Roman" w:hAnsi="Times New Roman"/>
          <w:b/>
          <w:bCs/>
          <w:sz w:val="28"/>
          <w:szCs w:val="28"/>
          <w:lang w:val="en-US"/>
        </w:rPr>
        <w:t>V</w:t>
      </w:r>
      <w:r w:rsidR="00FE4418" w:rsidRPr="007C748B">
        <w:rPr>
          <w:rFonts w:ascii="Times New Roman" w:hAnsi="Times New Roman"/>
          <w:b/>
          <w:bCs/>
          <w:sz w:val="28"/>
          <w:szCs w:val="28"/>
        </w:rPr>
        <w:t>.СЛУХАЛИ:</w:t>
      </w:r>
    </w:p>
    <w:p w14:paraId="730813C7" w14:textId="0D5D89A5" w:rsidR="00602230" w:rsidRDefault="007C748B" w:rsidP="00602230">
      <w:pPr>
        <w:spacing w:after="0"/>
        <w:ind w:firstLine="720"/>
        <w:jc w:val="both"/>
        <w:rPr>
          <w:rFonts w:ascii="Times New Roman" w:hAnsi="Times New Roman"/>
          <w:sz w:val="28"/>
          <w:szCs w:val="28"/>
        </w:rPr>
      </w:pPr>
      <w:proofErr w:type="spellStart"/>
      <w:r>
        <w:rPr>
          <w:rFonts w:ascii="Times New Roman" w:hAnsi="Times New Roman"/>
          <w:sz w:val="28"/>
          <w:szCs w:val="28"/>
        </w:rPr>
        <w:t>Іванчак</w:t>
      </w:r>
      <w:proofErr w:type="spellEnd"/>
      <w:r>
        <w:rPr>
          <w:rFonts w:ascii="Times New Roman" w:hAnsi="Times New Roman"/>
          <w:sz w:val="28"/>
          <w:szCs w:val="28"/>
        </w:rPr>
        <w:t xml:space="preserve"> Руслану Іванівну</w:t>
      </w:r>
      <w:r w:rsidR="00FE4418" w:rsidRPr="00602230">
        <w:rPr>
          <w:rFonts w:ascii="Times New Roman" w:hAnsi="Times New Roman"/>
          <w:sz w:val="28"/>
          <w:szCs w:val="28"/>
        </w:rPr>
        <w:t xml:space="preserve">,  заступника директора з навчально-виховної роботи, яка  ознайомила присутніх із ключовими положеннями організації педагогічної діяльності та навчання здобувачів освіти на принципах академічної доброчесності згідно з вимогами Закону України «Про академічну доброчесність» № 4742-IX від 18.12.2025. Вона повідомила, що законодавчий акт запроваджує комплексну систему термінів, зокрема вперше виокремлює академічний саботаж, що полягає в умисному перешкоджанні іншим учасникам освітнього процесу в навчанні чи викладанні, а також схиляння до академічної </w:t>
      </w:r>
      <w:proofErr w:type="spellStart"/>
      <w:r w:rsidR="00FE4418" w:rsidRPr="00602230">
        <w:rPr>
          <w:rFonts w:ascii="Times New Roman" w:hAnsi="Times New Roman"/>
          <w:sz w:val="28"/>
          <w:szCs w:val="28"/>
        </w:rPr>
        <w:t>недоброчесності</w:t>
      </w:r>
      <w:proofErr w:type="spellEnd"/>
      <w:r w:rsidR="00FE4418" w:rsidRPr="00602230">
        <w:rPr>
          <w:rFonts w:ascii="Times New Roman" w:hAnsi="Times New Roman"/>
          <w:sz w:val="28"/>
          <w:szCs w:val="28"/>
        </w:rPr>
        <w:t xml:space="preserve">, що передбачає будь-які форми підбурювання до порушення правил чесного навчання. </w:t>
      </w:r>
      <w:r w:rsidR="00A515CF">
        <w:rPr>
          <w:rFonts w:ascii="Times New Roman" w:hAnsi="Times New Roman"/>
          <w:sz w:val="28"/>
          <w:szCs w:val="28"/>
        </w:rPr>
        <w:t xml:space="preserve">Також </w:t>
      </w:r>
      <w:r w:rsidR="00FE4418" w:rsidRPr="00602230">
        <w:rPr>
          <w:rFonts w:ascii="Times New Roman" w:hAnsi="Times New Roman"/>
          <w:sz w:val="28"/>
          <w:szCs w:val="28"/>
        </w:rPr>
        <w:t>наголо</w:t>
      </w:r>
      <w:r w:rsidR="00A515CF">
        <w:rPr>
          <w:rFonts w:ascii="Times New Roman" w:hAnsi="Times New Roman"/>
          <w:sz w:val="28"/>
          <w:szCs w:val="28"/>
        </w:rPr>
        <w:t>сила</w:t>
      </w:r>
      <w:r w:rsidR="00FE4418" w:rsidRPr="00602230">
        <w:rPr>
          <w:rFonts w:ascii="Times New Roman" w:hAnsi="Times New Roman"/>
          <w:sz w:val="28"/>
          <w:szCs w:val="28"/>
        </w:rPr>
        <w:t xml:space="preserve"> на неприпустимості надання неправомірної допомоги здобувачам, що включає будь-яке втручання в результати оцінювання, надання відповідей під час контрольних/</w:t>
      </w:r>
      <w:proofErr w:type="spellStart"/>
      <w:r w:rsidR="00FE4418" w:rsidRPr="00602230">
        <w:rPr>
          <w:rFonts w:ascii="Times New Roman" w:hAnsi="Times New Roman"/>
          <w:sz w:val="28"/>
          <w:szCs w:val="28"/>
        </w:rPr>
        <w:t>діагностувальних</w:t>
      </w:r>
      <w:proofErr w:type="spellEnd"/>
      <w:r w:rsidR="00FE4418" w:rsidRPr="00602230">
        <w:rPr>
          <w:rFonts w:ascii="Times New Roman" w:hAnsi="Times New Roman"/>
          <w:sz w:val="28"/>
          <w:szCs w:val="28"/>
        </w:rPr>
        <w:t xml:space="preserve"> робіт чи виконання завдань замість учнів, оскільки такі дії тепер чітко кваліфікуються як професійні порушення з боку педагога. </w:t>
      </w:r>
      <w:r w:rsidR="00602230" w:rsidRPr="00602230">
        <w:rPr>
          <w:rFonts w:ascii="Times New Roman" w:hAnsi="Times New Roman"/>
          <w:sz w:val="28"/>
          <w:szCs w:val="28"/>
        </w:rPr>
        <w:t>Зазначені законодавчі вимоги безпосередньо пов</w:t>
      </w:r>
      <w:r w:rsidR="00602230">
        <w:rPr>
          <w:rFonts w:ascii="Times New Roman" w:hAnsi="Times New Roman"/>
          <w:sz w:val="28"/>
          <w:szCs w:val="28"/>
        </w:rPr>
        <w:t>’</w:t>
      </w:r>
      <w:r w:rsidR="00602230" w:rsidRPr="00602230">
        <w:rPr>
          <w:rFonts w:ascii="Times New Roman" w:hAnsi="Times New Roman"/>
          <w:sz w:val="28"/>
          <w:szCs w:val="28"/>
        </w:rPr>
        <w:t>язані з нормами про розмежування індивідуальної та колективної відповідальності, що</w:t>
      </w:r>
      <w:r w:rsidR="00602230">
        <w:rPr>
          <w:rFonts w:ascii="Times New Roman" w:hAnsi="Times New Roman"/>
          <w:sz w:val="28"/>
          <w:szCs w:val="28"/>
        </w:rPr>
        <w:t>, у свою чергу,</w:t>
      </w:r>
      <w:r w:rsidR="00602230" w:rsidRPr="00602230">
        <w:rPr>
          <w:rFonts w:ascii="Times New Roman" w:hAnsi="Times New Roman"/>
          <w:sz w:val="28"/>
          <w:szCs w:val="28"/>
        </w:rPr>
        <w:t xml:space="preserve"> зобов’язує педагогічний колектив застосовувати прозорі методики оцінювання для чіткого визначення особистого </w:t>
      </w:r>
      <w:r w:rsidR="00602230">
        <w:rPr>
          <w:rFonts w:ascii="Times New Roman" w:hAnsi="Times New Roman"/>
          <w:sz w:val="28"/>
          <w:szCs w:val="28"/>
        </w:rPr>
        <w:t xml:space="preserve">поступу </w:t>
      </w:r>
      <w:r w:rsidR="00602230" w:rsidRPr="00602230">
        <w:rPr>
          <w:rFonts w:ascii="Times New Roman" w:hAnsi="Times New Roman"/>
          <w:sz w:val="28"/>
          <w:szCs w:val="28"/>
        </w:rPr>
        <w:t xml:space="preserve">кожного учня, особливо під час виконання групових </w:t>
      </w:r>
      <w:proofErr w:type="spellStart"/>
      <w:r w:rsidR="00602230" w:rsidRPr="00602230">
        <w:rPr>
          <w:rFonts w:ascii="Times New Roman" w:hAnsi="Times New Roman"/>
          <w:sz w:val="28"/>
          <w:szCs w:val="28"/>
        </w:rPr>
        <w:t>проєктів</w:t>
      </w:r>
      <w:proofErr w:type="spellEnd"/>
      <w:r w:rsidR="00602230" w:rsidRPr="00602230">
        <w:rPr>
          <w:rFonts w:ascii="Times New Roman" w:hAnsi="Times New Roman"/>
          <w:sz w:val="28"/>
          <w:szCs w:val="28"/>
        </w:rPr>
        <w:t xml:space="preserve">. </w:t>
      </w:r>
    </w:p>
    <w:p w14:paraId="4A5781F3" w14:textId="521530C8" w:rsidR="00602230" w:rsidRPr="00602230" w:rsidRDefault="007C748B" w:rsidP="007C748B">
      <w:pPr>
        <w:spacing w:after="0"/>
        <w:jc w:val="both"/>
        <w:rPr>
          <w:rFonts w:ascii="Times New Roman" w:hAnsi="Times New Roman"/>
          <w:sz w:val="28"/>
          <w:szCs w:val="28"/>
        </w:rPr>
      </w:pPr>
      <w:r>
        <w:rPr>
          <w:rFonts w:ascii="Times New Roman" w:hAnsi="Times New Roman"/>
          <w:color w:val="0A0A0A"/>
          <w:sz w:val="28"/>
          <w:szCs w:val="28"/>
          <w:shd w:val="clear" w:color="auto" w:fill="FFFFFF"/>
        </w:rPr>
        <w:t xml:space="preserve">        Руслана Іванівна </w:t>
      </w:r>
      <w:r w:rsidR="00602230" w:rsidRPr="00602230">
        <w:rPr>
          <w:rFonts w:ascii="Times New Roman" w:hAnsi="Times New Roman"/>
          <w:color w:val="0A0A0A"/>
          <w:sz w:val="28"/>
          <w:szCs w:val="28"/>
          <w:shd w:val="clear" w:color="auto" w:fill="FFFFFF"/>
        </w:rPr>
        <w:t xml:space="preserve">деталізувала зміст понять академічного шахрайства, фабрикації та фальсифікації результатів навчання, наголосивши на необхідності посилення уваги педагогів до об’єктивності моніторингу навчальних досягнень на всіх етапах освітнього процесу. </w:t>
      </w:r>
      <w:r w:rsidR="00482B3E">
        <w:rPr>
          <w:rFonts w:ascii="Times New Roman" w:hAnsi="Times New Roman"/>
          <w:color w:val="0A0A0A"/>
          <w:sz w:val="28"/>
          <w:szCs w:val="28"/>
          <w:shd w:val="clear" w:color="auto" w:fill="FFFFFF"/>
        </w:rPr>
        <w:t xml:space="preserve">Вона </w:t>
      </w:r>
      <w:r w:rsidR="00602230" w:rsidRPr="00602230">
        <w:rPr>
          <w:rFonts w:ascii="Times New Roman" w:hAnsi="Times New Roman"/>
          <w:color w:val="0A0A0A"/>
          <w:sz w:val="28"/>
          <w:szCs w:val="28"/>
          <w:shd w:val="clear" w:color="auto" w:fill="FFFFFF"/>
        </w:rPr>
        <w:t xml:space="preserve">схарактеризувала академічне шахрайство як будь-які умисні дії здобувачів, спрямовані на отримання нечесної переваги, зокрема використання недозволених допоміжних матеріалів або технічних засобів під час заходів оцінювання. Також заступник директора </w:t>
      </w:r>
      <w:r w:rsidR="00A515CF">
        <w:rPr>
          <w:rFonts w:ascii="Times New Roman" w:hAnsi="Times New Roman"/>
          <w:color w:val="0A0A0A"/>
          <w:sz w:val="28"/>
          <w:szCs w:val="28"/>
          <w:shd w:val="clear" w:color="auto" w:fill="FFFFFF"/>
        </w:rPr>
        <w:t xml:space="preserve">з навчально-виховної роботи </w:t>
      </w:r>
      <w:r w:rsidR="00602230" w:rsidRPr="00602230">
        <w:rPr>
          <w:rFonts w:ascii="Times New Roman" w:hAnsi="Times New Roman"/>
          <w:color w:val="0A0A0A"/>
          <w:sz w:val="28"/>
          <w:szCs w:val="28"/>
          <w:shd w:val="clear" w:color="auto" w:fill="FFFFFF"/>
        </w:rPr>
        <w:t>розкрила зміст фабрикації та фальсифікації як вигадування неіснуючих даних чи навмисну зміну отриманих результатів, що підриває достовірність оцінювання та нівелює принцип рівності учасників освітнього процесу</w:t>
      </w:r>
      <w:r w:rsidR="00A515CF">
        <w:rPr>
          <w:rFonts w:ascii="Times New Roman" w:hAnsi="Times New Roman"/>
          <w:color w:val="0A0A0A"/>
          <w:sz w:val="28"/>
          <w:szCs w:val="28"/>
          <w:shd w:val="clear" w:color="auto" w:fill="FFFFFF"/>
        </w:rPr>
        <w:t xml:space="preserve"> та </w:t>
      </w:r>
      <w:r w:rsidR="00602230" w:rsidRPr="00602230">
        <w:rPr>
          <w:rFonts w:ascii="Times New Roman" w:hAnsi="Times New Roman"/>
          <w:color w:val="0A0A0A"/>
          <w:sz w:val="28"/>
          <w:szCs w:val="28"/>
          <w:shd w:val="clear" w:color="auto" w:fill="FFFFFF"/>
        </w:rPr>
        <w:t xml:space="preserve"> підкреслила, що забезпечення прозорості та неупередженості під час проведення заходів контролю є обов’язковою умовою дотримання академічних стандартів та утвердження доброчесного середовища в закладі.</w:t>
      </w:r>
    </w:p>
    <w:p w14:paraId="4E9B250B" w14:textId="3FA35437" w:rsidR="00602230" w:rsidRPr="00155838" w:rsidRDefault="00155838" w:rsidP="00602230">
      <w:pPr>
        <w:spacing w:after="0"/>
        <w:ind w:firstLine="720"/>
        <w:jc w:val="both"/>
        <w:rPr>
          <w:rFonts w:ascii="Times New Roman" w:hAnsi="Times New Roman"/>
          <w:sz w:val="28"/>
          <w:szCs w:val="28"/>
        </w:rPr>
      </w:pPr>
      <w:r>
        <w:rPr>
          <w:rFonts w:ascii="Times New Roman" w:hAnsi="Times New Roman"/>
          <w:color w:val="0A0A0A"/>
          <w:sz w:val="28"/>
          <w:szCs w:val="28"/>
          <w:shd w:val="clear" w:color="auto" w:fill="FFFFFF"/>
        </w:rPr>
        <w:t xml:space="preserve">Акцентувала </w:t>
      </w:r>
      <w:r w:rsidRPr="00155838">
        <w:rPr>
          <w:rFonts w:ascii="Times New Roman" w:hAnsi="Times New Roman"/>
          <w:color w:val="0A0A0A"/>
          <w:sz w:val="28"/>
          <w:szCs w:val="28"/>
          <w:shd w:val="clear" w:color="auto" w:fill="FFFFFF"/>
        </w:rPr>
        <w:t xml:space="preserve">увагу </w:t>
      </w:r>
      <w:r w:rsidR="007C748B">
        <w:rPr>
          <w:rFonts w:ascii="Times New Roman" w:hAnsi="Times New Roman"/>
          <w:color w:val="0A0A0A"/>
          <w:sz w:val="28"/>
          <w:szCs w:val="28"/>
          <w:shd w:val="clear" w:color="auto" w:fill="FFFFFF"/>
        </w:rPr>
        <w:t>Руслана Іванівна</w:t>
      </w:r>
      <w:r>
        <w:rPr>
          <w:rFonts w:ascii="Times New Roman" w:hAnsi="Times New Roman"/>
          <w:color w:val="0A0A0A"/>
          <w:sz w:val="28"/>
          <w:szCs w:val="28"/>
          <w:shd w:val="clear" w:color="auto" w:fill="FFFFFF"/>
        </w:rPr>
        <w:t xml:space="preserve"> і </w:t>
      </w:r>
      <w:r w:rsidRPr="00155838">
        <w:rPr>
          <w:rFonts w:ascii="Times New Roman" w:hAnsi="Times New Roman"/>
          <w:color w:val="0A0A0A"/>
          <w:sz w:val="28"/>
          <w:szCs w:val="28"/>
          <w:shd w:val="clear" w:color="auto" w:fill="FFFFFF"/>
        </w:rPr>
        <w:t xml:space="preserve">на основних аспектах дотримання академічної доброчесності при використанні технологій штучного інтелекту. </w:t>
      </w:r>
      <w:r>
        <w:rPr>
          <w:rFonts w:ascii="Times New Roman" w:hAnsi="Times New Roman"/>
          <w:color w:val="0A0A0A"/>
          <w:sz w:val="28"/>
          <w:szCs w:val="28"/>
          <w:shd w:val="clear" w:color="auto" w:fill="FFFFFF"/>
        </w:rPr>
        <w:t xml:space="preserve">Зокрема </w:t>
      </w:r>
      <w:r w:rsidRPr="00155838">
        <w:rPr>
          <w:rFonts w:ascii="Times New Roman" w:hAnsi="Times New Roman"/>
          <w:color w:val="0A0A0A"/>
          <w:sz w:val="28"/>
          <w:szCs w:val="28"/>
          <w:shd w:val="clear" w:color="auto" w:fill="FFFFFF"/>
        </w:rPr>
        <w:t xml:space="preserve">зазначила, що використання таких інструментів не забороняється повністю, проте вимагає відкритості та обов’язкового підтвердження фактів застосування чат-ботів для структурування тексту чи отримання ідей. Також </w:t>
      </w:r>
      <w:r>
        <w:rPr>
          <w:rFonts w:ascii="Times New Roman" w:hAnsi="Times New Roman"/>
          <w:color w:val="0A0A0A"/>
          <w:sz w:val="28"/>
          <w:szCs w:val="28"/>
          <w:shd w:val="clear" w:color="auto" w:fill="FFFFFF"/>
        </w:rPr>
        <w:t xml:space="preserve">наголосила </w:t>
      </w:r>
      <w:r w:rsidRPr="00155838">
        <w:rPr>
          <w:rFonts w:ascii="Times New Roman" w:hAnsi="Times New Roman"/>
          <w:color w:val="0A0A0A"/>
          <w:sz w:val="28"/>
          <w:szCs w:val="28"/>
          <w:shd w:val="clear" w:color="auto" w:fill="FFFFFF"/>
        </w:rPr>
        <w:t>на неприпустимості видавання результатів роботи штучного інтелекту за власні, оскільки подання згенерованого контенту під своїм іменем кваліфікується як плагіат</w:t>
      </w:r>
    </w:p>
    <w:p w14:paraId="7EE9070C" w14:textId="430B3828" w:rsidR="00482B3E" w:rsidRDefault="007C748B" w:rsidP="00482B3E">
      <w:pPr>
        <w:spacing w:after="0"/>
        <w:ind w:firstLine="720"/>
        <w:jc w:val="both"/>
        <w:rPr>
          <w:rFonts w:ascii="Times New Roman" w:hAnsi="Times New Roman"/>
          <w:sz w:val="28"/>
          <w:szCs w:val="28"/>
        </w:rPr>
      </w:pPr>
      <w:r>
        <w:rPr>
          <w:rFonts w:ascii="Times New Roman" w:hAnsi="Times New Roman"/>
          <w:sz w:val="28"/>
          <w:szCs w:val="28"/>
        </w:rPr>
        <w:t>Зо</w:t>
      </w:r>
      <w:r w:rsidR="00482B3E">
        <w:rPr>
          <w:rFonts w:ascii="Times New Roman" w:hAnsi="Times New Roman"/>
          <w:sz w:val="28"/>
          <w:szCs w:val="28"/>
        </w:rPr>
        <w:t xml:space="preserve">крема </w:t>
      </w:r>
      <w:r w:rsidR="00482B3E" w:rsidRPr="00482B3E">
        <w:rPr>
          <w:rFonts w:ascii="Times New Roman" w:hAnsi="Times New Roman"/>
          <w:sz w:val="28"/>
          <w:szCs w:val="28"/>
        </w:rPr>
        <w:t xml:space="preserve">деталізувала порядок реагування на випадки академічного шахрайства, фабрикації та фальсифікації, визначивши пріоритетним застосування заходів академічної відповідальності у поєднанні з виховною роботою. </w:t>
      </w:r>
      <w:r w:rsidR="00482B3E">
        <w:rPr>
          <w:rFonts w:ascii="Times New Roman" w:hAnsi="Times New Roman"/>
          <w:sz w:val="28"/>
          <w:szCs w:val="28"/>
        </w:rPr>
        <w:t xml:space="preserve">Та </w:t>
      </w:r>
      <w:r w:rsidR="00482B3E" w:rsidRPr="00482B3E">
        <w:rPr>
          <w:rFonts w:ascii="Times New Roman" w:hAnsi="Times New Roman"/>
          <w:sz w:val="28"/>
          <w:szCs w:val="28"/>
        </w:rPr>
        <w:t>підкреслила право здобувача освіти на повторне проходження оцінювання з метою отримання достовірних результатів навчання.</w:t>
      </w:r>
      <w:r w:rsidR="00482B3E">
        <w:rPr>
          <w:rFonts w:ascii="Times New Roman" w:hAnsi="Times New Roman"/>
          <w:sz w:val="28"/>
          <w:szCs w:val="28"/>
        </w:rPr>
        <w:t xml:space="preserve"> </w:t>
      </w:r>
      <w:r w:rsidR="00482B3E" w:rsidRPr="00482B3E">
        <w:rPr>
          <w:rFonts w:ascii="Times New Roman" w:hAnsi="Times New Roman"/>
          <w:sz w:val="28"/>
          <w:szCs w:val="28"/>
        </w:rPr>
        <w:t>Окреслюючи засади професійної відповідальності педагогічних працівників, виступаюча кваліфікувала свідоме надання неправомірної допомоги учням, втручання в результати оцінювання та приховування випадків плагіату як порушення професійних обов’язків. Такі діяння, згідно з нормами чинного законодавства, слугують підставою для застосування заходів дисциплінарного стягнення та враховуються під час оцінювання професійної діяльності педагога</w:t>
      </w:r>
      <w:r w:rsidR="00482B3E">
        <w:rPr>
          <w:rFonts w:ascii="Times New Roman" w:hAnsi="Times New Roman"/>
          <w:sz w:val="28"/>
          <w:szCs w:val="28"/>
        </w:rPr>
        <w:t>.</w:t>
      </w:r>
    </w:p>
    <w:p w14:paraId="75D40D6E" w14:textId="631436F6" w:rsidR="00482B3E" w:rsidRDefault="00482B3E" w:rsidP="00482B3E">
      <w:pPr>
        <w:spacing w:after="0"/>
        <w:jc w:val="both"/>
        <w:rPr>
          <w:rFonts w:ascii="Times New Roman" w:hAnsi="Times New Roman"/>
          <w:sz w:val="28"/>
          <w:szCs w:val="28"/>
        </w:rPr>
      </w:pPr>
    </w:p>
    <w:p w14:paraId="198D5AE7" w14:textId="65993BF2" w:rsidR="00482B3E" w:rsidRPr="007C748B" w:rsidRDefault="00482B3E" w:rsidP="00482B3E">
      <w:pPr>
        <w:spacing w:after="0"/>
        <w:jc w:val="both"/>
        <w:rPr>
          <w:rFonts w:ascii="Times New Roman" w:hAnsi="Times New Roman"/>
          <w:b/>
          <w:bCs/>
          <w:sz w:val="28"/>
          <w:szCs w:val="28"/>
        </w:rPr>
      </w:pPr>
      <w:r w:rsidRPr="007C748B">
        <w:rPr>
          <w:rFonts w:ascii="Times New Roman" w:hAnsi="Times New Roman"/>
          <w:b/>
          <w:bCs/>
          <w:sz w:val="28"/>
          <w:szCs w:val="28"/>
        </w:rPr>
        <w:t>УХВАЛИЛИ:</w:t>
      </w:r>
    </w:p>
    <w:p w14:paraId="429DA747" w14:textId="5BDADEAC" w:rsidR="00482B3E" w:rsidRPr="00482B3E" w:rsidRDefault="00482B3E" w:rsidP="00482B3E">
      <w:pPr>
        <w:spacing w:after="0"/>
        <w:jc w:val="both"/>
        <w:rPr>
          <w:rFonts w:ascii="Times New Roman" w:hAnsi="Times New Roman"/>
          <w:sz w:val="28"/>
          <w:szCs w:val="28"/>
        </w:rPr>
      </w:pPr>
      <w:r w:rsidRPr="00482B3E">
        <w:rPr>
          <w:rFonts w:ascii="Times New Roman" w:hAnsi="Times New Roman"/>
          <w:sz w:val="28"/>
          <w:szCs w:val="28"/>
        </w:rPr>
        <w:t xml:space="preserve">1.  Сформувати робочу групу з метою приведення локальної нормативної бази закладу у відповідність до вимог чинного законодавства, доручивши їй розробку та подання на </w:t>
      </w:r>
      <w:r w:rsidR="005057BA">
        <w:rPr>
          <w:rFonts w:ascii="Times New Roman" w:hAnsi="Times New Roman"/>
          <w:sz w:val="28"/>
          <w:szCs w:val="28"/>
        </w:rPr>
        <w:t xml:space="preserve">розгляд </w:t>
      </w:r>
      <w:r w:rsidRPr="00482B3E">
        <w:rPr>
          <w:rFonts w:ascii="Times New Roman" w:hAnsi="Times New Roman"/>
          <w:sz w:val="28"/>
          <w:szCs w:val="28"/>
        </w:rPr>
        <w:t xml:space="preserve">педагогічній раді </w:t>
      </w:r>
      <w:proofErr w:type="spellStart"/>
      <w:r w:rsidRPr="00482B3E">
        <w:rPr>
          <w:rFonts w:ascii="Times New Roman" w:hAnsi="Times New Roman"/>
          <w:sz w:val="28"/>
          <w:szCs w:val="28"/>
        </w:rPr>
        <w:t>проєктів</w:t>
      </w:r>
      <w:proofErr w:type="spellEnd"/>
      <w:r w:rsidRPr="00482B3E">
        <w:rPr>
          <w:rFonts w:ascii="Times New Roman" w:hAnsi="Times New Roman"/>
          <w:sz w:val="28"/>
          <w:szCs w:val="28"/>
        </w:rPr>
        <w:t xml:space="preserve"> таких документів:</w:t>
      </w:r>
    </w:p>
    <w:p w14:paraId="770F6982" w14:textId="1B139700" w:rsidR="00602230" w:rsidRPr="005057BA" w:rsidRDefault="005057BA" w:rsidP="005057BA">
      <w:pPr>
        <w:spacing w:after="0"/>
        <w:jc w:val="both"/>
        <w:rPr>
          <w:rFonts w:ascii="Times New Roman" w:hAnsi="Times New Roman"/>
          <w:sz w:val="28"/>
          <w:szCs w:val="28"/>
        </w:rPr>
      </w:pPr>
      <w:r>
        <w:rPr>
          <w:rFonts w:ascii="Times New Roman" w:hAnsi="Times New Roman"/>
          <w:sz w:val="28"/>
          <w:szCs w:val="28"/>
        </w:rPr>
        <w:t>1.1.</w:t>
      </w:r>
      <w:r w:rsidRPr="005057BA">
        <w:rPr>
          <w:rFonts w:ascii="Times New Roman" w:hAnsi="Times New Roman"/>
          <w:sz w:val="28"/>
          <w:szCs w:val="28"/>
        </w:rPr>
        <w:t>Положення про академічну доброчесність у закладі освіти (нова редакція), що визначає фундаментальні засади функціонування внутрішньої системи забезпечення академічної доброчесності та встановлює процедури реагування на факти академічного шахрайства, саботажу, фабрикації та фальсифікації</w:t>
      </w:r>
    </w:p>
    <w:p w14:paraId="7BD8A18C" w14:textId="1BDB6CC7" w:rsidR="00602230" w:rsidRDefault="005057BA" w:rsidP="005057BA">
      <w:pPr>
        <w:spacing w:after="0"/>
        <w:ind w:firstLine="720"/>
        <w:jc w:val="right"/>
        <w:rPr>
          <w:rFonts w:ascii="Times New Roman" w:hAnsi="Times New Roman"/>
          <w:sz w:val="28"/>
          <w:szCs w:val="28"/>
        </w:rPr>
      </w:pPr>
      <w:r>
        <w:rPr>
          <w:rFonts w:ascii="Times New Roman" w:hAnsi="Times New Roman"/>
          <w:sz w:val="28"/>
          <w:szCs w:val="28"/>
        </w:rPr>
        <w:t xml:space="preserve">До </w:t>
      </w:r>
      <w:r w:rsidR="007C748B">
        <w:rPr>
          <w:rFonts w:ascii="Times New Roman" w:hAnsi="Times New Roman"/>
          <w:sz w:val="28"/>
          <w:szCs w:val="28"/>
        </w:rPr>
        <w:t>27</w:t>
      </w:r>
      <w:r>
        <w:rPr>
          <w:rFonts w:ascii="Times New Roman" w:hAnsi="Times New Roman"/>
          <w:sz w:val="28"/>
          <w:szCs w:val="28"/>
        </w:rPr>
        <w:t>.02.2026</w:t>
      </w:r>
    </w:p>
    <w:p w14:paraId="4BE05BAA" w14:textId="09F15BF0" w:rsidR="005057BA" w:rsidRDefault="005057BA" w:rsidP="005057BA">
      <w:pPr>
        <w:spacing w:after="0"/>
        <w:jc w:val="both"/>
        <w:rPr>
          <w:rFonts w:ascii="Times New Roman" w:hAnsi="Times New Roman"/>
          <w:sz w:val="28"/>
          <w:szCs w:val="28"/>
        </w:rPr>
      </w:pPr>
      <w:r w:rsidRPr="005057BA">
        <w:rPr>
          <w:rFonts w:ascii="Times New Roman" w:hAnsi="Times New Roman"/>
          <w:sz w:val="28"/>
          <w:szCs w:val="28"/>
        </w:rPr>
        <w:t>1.2. Положення про Комісію з питань етики та академічної доброчесності, яке визначає повноваження цього органу щодо встановлення фактів порушень, проведення перевірок та розгляду апеляційних скарг на рішення про притягнення до академічної відповідальності</w:t>
      </w:r>
      <w:r>
        <w:rPr>
          <w:rFonts w:ascii="Times New Roman" w:hAnsi="Times New Roman"/>
          <w:sz w:val="28"/>
          <w:szCs w:val="28"/>
        </w:rPr>
        <w:t>.</w:t>
      </w:r>
    </w:p>
    <w:p w14:paraId="0B60BE8A" w14:textId="1B1A245C" w:rsidR="005057BA" w:rsidRPr="005057BA" w:rsidRDefault="005057BA" w:rsidP="005057BA">
      <w:pPr>
        <w:spacing w:after="0"/>
        <w:jc w:val="right"/>
        <w:rPr>
          <w:rFonts w:ascii="Times New Roman" w:hAnsi="Times New Roman"/>
          <w:sz w:val="28"/>
          <w:szCs w:val="28"/>
        </w:rPr>
      </w:pPr>
      <w:r>
        <w:rPr>
          <w:rFonts w:ascii="Times New Roman" w:hAnsi="Times New Roman"/>
          <w:sz w:val="28"/>
          <w:szCs w:val="28"/>
        </w:rPr>
        <w:t xml:space="preserve">До </w:t>
      </w:r>
      <w:r w:rsidR="007C748B">
        <w:rPr>
          <w:rFonts w:ascii="Times New Roman" w:hAnsi="Times New Roman"/>
          <w:sz w:val="28"/>
          <w:szCs w:val="28"/>
        </w:rPr>
        <w:t>27</w:t>
      </w:r>
      <w:r>
        <w:rPr>
          <w:rFonts w:ascii="Times New Roman" w:hAnsi="Times New Roman"/>
          <w:sz w:val="28"/>
          <w:szCs w:val="28"/>
        </w:rPr>
        <w:t>.02.2026</w:t>
      </w:r>
    </w:p>
    <w:p w14:paraId="4D072AB3" w14:textId="5CD023E0" w:rsidR="00602230" w:rsidRPr="005057BA" w:rsidRDefault="005057BA" w:rsidP="005057BA">
      <w:pPr>
        <w:spacing w:after="0"/>
        <w:jc w:val="both"/>
        <w:rPr>
          <w:rFonts w:ascii="Times New Roman" w:hAnsi="Times New Roman"/>
          <w:sz w:val="28"/>
          <w:szCs w:val="28"/>
        </w:rPr>
      </w:pPr>
      <w:r w:rsidRPr="005057BA">
        <w:rPr>
          <w:rFonts w:ascii="Times New Roman" w:hAnsi="Times New Roman"/>
          <w:sz w:val="28"/>
          <w:szCs w:val="28"/>
        </w:rPr>
        <w:t>1.3. Правил використання технологій штучного інтелекту під час виконання навчальних завдань, що встановлюють вимоги до академічного цитування згенерованого контенту та визначають межі допустимого застосування цифрових інструментів для здобуття результатів навчання</w:t>
      </w:r>
    </w:p>
    <w:p w14:paraId="76D5AB69" w14:textId="4A0385C5" w:rsidR="00602230" w:rsidRDefault="005057BA" w:rsidP="005057BA">
      <w:pPr>
        <w:spacing w:after="0"/>
        <w:jc w:val="right"/>
        <w:rPr>
          <w:rFonts w:ascii="Times New Roman" w:hAnsi="Times New Roman"/>
          <w:sz w:val="28"/>
          <w:szCs w:val="28"/>
        </w:rPr>
      </w:pPr>
      <w:r>
        <w:rPr>
          <w:rFonts w:ascii="Times New Roman" w:hAnsi="Times New Roman"/>
          <w:sz w:val="28"/>
          <w:szCs w:val="28"/>
        </w:rPr>
        <w:t xml:space="preserve">До </w:t>
      </w:r>
      <w:r w:rsidR="007C748B">
        <w:rPr>
          <w:rFonts w:ascii="Times New Roman" w:hAnsi="Times New Roman"/>
          <w:sz w:val="28"/>
          <w:szCs w:val="28"/>
        </w:rPr>
        <w:t>27</w:t>
      </w:r>
      <w:r>
        <w:rPr>
          <w:rFonts w:ascii="Times New Roman" w:hAnsi="Times New Roman"/>
          <w:sz w:val="28"/>
          <w:szCs w:val="28"/>
        </w:rPr>
        <w:t>.02.2026</w:t>
      </w:r>
    </w:p>
    <w:p w14:paraId="50521D3C" w14:textId="19E10D7B" w:rsidR="005057BA" w:rsidRDefault="005057BA" w:rsidP="005057BA">
      <w:pPr>
        <w:spacing w:after="0"/>
        <w:jc w:val="both"/>
        <w:rPr>
          <w:rFonts w:ascii="Times New Roman" w:hAnsi="Times New Roman"/>
          <w:sz w:val="28"/>
          <w:szCs w:val="28"/>
        </w:rPr>
      </w:pPr>
      <w:r w:rsidRPr="005057BA">
        <w:rPr>
          <w:rFonts w:ascii="Times New Roman" w:hAnsi="Times New Roman"/>
          <w:sz w:val="28"/>
          <w:szCs w:val="28"/>
        </w:rPr>
        <w:t>1.4. Плану заходів із формування академічної доброчесності, що передбачає системні кроки з утвердження доброчесного освітнього середовища та роз</w:t>
      </w:r>
      <w:r>
        <w:rPr>
          <w:rFonts w:ascii="Times New Roman" w:hAnsi="Times New Roman"/>
          <w:sz w:val="28"/>
          <w:szCs w:val="28"/>
        </w:rPr>
        <w:t>’</w:t>
      </w:r>
      <w:r w:rsidRPr="005057BA">
        <w:rPr>
          <w:rFonts w:ascii="Times New Roman" w:hAnsi="Times New Roman"/>
          <w:sz w:val="28"/>
          <w:szCs w:val="28"/>
        </w:rPr>
        <w:t>яснення учасникам освітнього процесу норм професійної етики</w:t>
      </w:r>
      <w:r>
        <w:rPr>
          <w:rFonts w:ascii="Times New Roman" w:hAnsi="Times New Roman"/>
          <w:sz w:val="28"/>
          <w:szCs w:val="28"/>
        </w:rPr>
        <w:t>.</w:t>
      </w:r>
    </w:p>
    <w:p w14:paraId="69CEDB28" w14:textId="5C2EF41E" w:rsidR="005057BA" w:rsidRPr="005057BA" w:rsidRDefault="005057BA" w:rsidP="005057BA">
      <w:pPr>
        <w:spacing w:after="0"/>
        <w:jc w:val="right"/>
        <w:rPr>
          <w:rFonts w:ascii="Times New Roman" w:hAnsi="Times New Roman"/>
          <w:sz w:val="28"/>
          <w:szCs w:val="28"/>
        </w:rPr>
      </w:pPr>
      <w:r>
        <w:rPr>
          <w:rFonts w:ascii="Times New Roman" w:hAnsi="Times New Roman"/>
          <w:sz w:val="28"/>
          <w:szCs w:val="28"/>
        </w:rPr>
        <w:t xml:space="preserve">До </w:t>
      </w:r>
      <w:r w:rsidR="007C748B">
        <w:rPr>
          <w:rFonts w:ascii="Times New Roman" w:hAnsi="Times New Roman"/>
          <w:sz w:val="28"/>
          <w:szCs w:val="28"/>
        </w:rPr>
        <w:t>27</w:t>
      </w:r>
      <w:r>
        <w:rPr>
          <w:rFonts w:ascii="Times New Roman" w:hAnsi="Times New Roman"/>
          <w:sz w:val="28"/>
          <w:szCs w:val="28"/>
        </w:rPr>
        <w:t>.02.2026</w:t>
      </w:r>
    </w:p>
    <w:p w14:paraId="5BD0875B" w14:textId="77777777" w:rsidR="00602230" w:rsidRPr="005057BA" w:rsidRDefault="00602230" w:rsidP="005057BA">
      <w:pPr>
        <w:spacing w:after="0"/>
        <w:jc w:val="both"/>
        <w:rPr>
          <w:rFonts w:ascii="Times New Roman" w:hAnsi="Times New Roman"/>
          <w:sz w:val="28"/>
          <w:szCs w:val="28"/>
        </w:rPr>
      </w:pPr>
    </w:p>
    <w:p w14:paraId="286F91FB" w14:textId="77777777" w:rsidR="007C748B" w:rsidRPr="004D039B" w:rsidRDefault="007C748B" w:rsidP="007C748B">
      <w:pPr>
        <w:spacing w:after="0" w:line="240" w:lineRule="auto"/>
        <w:jc w:val="both"/>
        <w:rPr>
          <w:rFonts w:ascii="Times New Roman" w:hAnsi="Times New Roman"/>
          <w:bCs/>
          <w:sz w:val="28"/>
          <w:szCs w:val="28"/>
        </w:rPr>
      </w:pPr>
      <w:r w:rsidRPr="008E4819">
        <w:rPr>
          <w:rFonts w:ascii="Times New Roman" w:hAnsi="Times New Roman"/>
          <w:b/>
          <w:sz w:val="28"/>
        </w:rPr>
        <w:t xml:space="preserve">ГОЛОСУВАЛИ: </w:t>
      </w:r>
    </w:p>
    <w:p w14:paraId="5B401629" w14:textId="77777777" w:rsidR="007C748B" w:rsidRPr="008E4819" w:rsidRDefault="007C748B" w:rsidP="007C748B">
      <w:pPr>
        <w:pStyle w:val="aa"/>
        <w:rPr>
          <w:rFonts w:ascii="Times New Roman" w:hAnsi="Times New Roman"/>
          <w:sz w:val="28"/>
        </w:rPr>
      </w:pPr>
      <w:r>
        <w:rPr>
          <w:rFonts w:ascii="Times New Roman" w:hAnsi="Times New Roman"/>
          <w:sz w:val="28"/>
        </w:rPr>
        <w:t>За – 1</w:t>
      </w:r>
      <w:r>
        <w:rPr>
          <w:rFonts w:ascii="Times New Roman" w:hAnsi="Times New Roman"/>
          <w:sz w:val="28"/>
          <w:lang w:val="uk-UA"/>
        </w:rPr>
        <w:t>6</w:t>
      </w:r>
      <w:r w:rsidRPr="008E4819">
        <w:rPr>
          <w:rFonts w:ascii="Times New Roman" w:hAnsi="Times New Roman"/>
          <w:sz w:val="28"/>
        </w:rPr>
        <w:t>.</w:t>
      </w:r>
    </w:p>
    <w:p w14:paraId="449F03C7" w14:textId="77777777" w:rsidR="007C748B" w:rsidRPr="008E4819" w:rsidRDefault="007C748B" w:rsidP="007C748B">
      <w:pPr>
        <w:pStyle w:val="aa"/>
        <w:rPr>
          <w:rFonts w:ascii="Times New Roman" w:hAnsi="Times New Roman"/>
          <w:sz w:val="28"/>
        </w:rPr>
      </w:pPr>
      <w:proofErr w:type="spellStart"/>
      <w:r w:rsidRPr="008E4819">
        <w:rPr>
          <w:rFonts w:ascii="Times New Roman" w:hAnsi="Times New Roman"/>
          <w:sz w:val="28"/>
        </w:rPr>
        <w:t>Проти</w:t>
      </w:r>
      <w:proofErr w:type="spellEnd"/>
      <w:r w:rsidRPr="008E4819">
        <w:rPr>
          <w:rFonts w:ascii="Times New Roman" w:hAnsi="Times New Roman"/>
          <w:sz w:val="28"/>
        </w:rPr>
        <w:t xml:space="preserve"> </w:t>
      </w:r>
      <w:proofErr w:type="gramStart"/>
      <w:r w:rsidRPr="008E4819">
        <w:rPr>
          <w:rFonts w:ascii="Times New Roman" w:hAnsi="Times New Roman"/>
          <w:sz w:val="28"/>
        </w:rPr>
        <w:t>–  0</w:t>
      </w:r>
      <w:proofErr w:type="gramEnd"/>
      <w:r w:rsidRPr="008E4819">
        <w:rPr>
          <w:rFonts w:ascii="Times New Roman" w:hAnsi="Times New Roman"/>
          <w:sz w:val="28"/>
        </w:rPr>
        <w:t>.</w:t>
      </w:r>
    </w:p>
    <w:p w14:paraId="2360BDD0" w14:textId="77777777" w:rsidR="007C748B" w:rsidRDefault="007C748B" w:rsidP="007C748B">
      <w:pPr>
        <w:pStyle w:val="aa"/>
        <w:rPr>
          <w:rFonts w:ascii="Times New Roman" w:hAnsi="Times New Roman"/>
          <w:sz w:val="28"/>
        </w:rPr>
      </w:pPr>
      <w:proofErr w:type="spellStart"/>
      <w:r w:rsidRPr="008E4819">
        <w:rPr>
          <w:rFonts w:ascii="Times New Roman" w:hAnsi="Times New Roman"/>
          <w:sz w:val="28"/>
        </w:rPr>
        <w:t>Утрималися</w:t>
      </w:r>
      <w:proofErr w:type="spellEnd"/>
      <w:r w:rsidRPr="008E4819">
        <w:rPr>
          <w:rFonts w:ascii="Times New Roman" w:hAnsi="Times New Roman"/>
          <w:sz w:val="28"/>
        </w:rPr>
        <w:t xml:space="preserve"> – 0.</w:t>
      </w:r>
    </w:p>
    <w:p w14:paraId="515EAA34" w14:textId="77777777" w:rsidR="007C748B" w:rsidRDefault="007C748B" w:rsidP="007C748B">
      <w:pPr>
        <w:pStyle w:val="aa"/>
        <w:rPr>
          <w:rFonts w:ascii="Times New Roman" w:hAnsi="Times New Roman"/>
          <w:sz w:val="28"/>
        </w:rPr>
      </w:pPr>
    </w:p>
    <w:p w14:paraId="37B47E55" w14:textId="77777777" w:rsidR="007C748B" w:rsidRPr="00022690" w:rsidRDefault="007C748B" w:rsidP="007C748B">
      <w:pPr>
        <w:spacing w:after="160" w:line="259" w:lineRule="auto"/>
        <w:jc w:val="center"/>
        <w:rPr>
          <w:rFonts w:ascii="Times New Roman" w:hAnsi="Times New Roman"/>
          <w:sz w:val="28"/>
        </w:rPr>
      </w:pPr>
    </w:p>
    <w:p w14:paraId="225F5CDF" w14:textId="77777777" w:rsidR="007C748B" w:rsidRPr="007F2D00" w:rsidRDefault="007C748B" w:rsidP="007C748B">
      <w:pPr>
        <w:shd w:val="clear" w:color="auto" w:fill="FFFFFF"/>
        <w:ind w:firstLine="709"/>
        <w:jc w:val="both"/>
        <w:rPr>
          <w:color w:val="000000"/>
          <w:sz w:val="24"/>
          <w:szCs w:val="24"/>
        </w:rPr>
      </w:pPr>
    </w:p>
    <w:p w14:paraId="3F7A9042" w14:textId="77777777" w:rsidR="007C748B" w:rsidRDefault="007C748B" w:rsidP="007C748B">
      <w:pPr>
        <w:pStyle w:val="aa"/>
        <w:rPr>
          <w:rFonts w:ascii="Times New Roman" w:hAnsi="Times New Roman"/>
          <w:sz w:val="28"/>
        </w:rPr>
      </w:pPr>
    </w:p>
    <w:p w14:paraId="5BFD051F" w14:textId="72287C2C" w:rsidR="007C748B" w:rsidRDefault="007C748B" w:rsidP="007C748B">
      <w:pPr>
        <w:rPr>
          <w:rFonts w:ascii="Times New Roman" w:hAnsi="Times New Roman"/>
          <w:sz w:val="28"/>
          <w:szCs w:val="28"/>
        </w:rPr>
      </w:pPr>
      <w:r>
        <w:rPr>
          <w:rFonts w:ascii="Times New Roman" w:hAnsi="Times New Roman"/>
          <w:b/>
          <w:sz w:val="28"/>
          <w:szCs w:val="28"/>
        </w:rPr>
        <w:t>Голова педагогічної ради</w:t>
      </w:r>
      <w:r>
        <w:rPr>
          <w:rFonts w:ascii="Times New Roman" w:hAnsi="Times New Roman"/>
          <w:sz w:val="28"/>
          <w:szCs w:val="28"/>
        </w:rPr>
        <w:t>:                                         С</w:t>
      </w:r>
      <w:r w:rsidR="007338CF">
        <w:rPr>
          <w:rFonts w:ascii="Times New Roman" w:hAnsi="Times New Roman"/>
          <w:sz w:val="28"/>
          <w:szCs w:val="28"/>
        </w:rPr>
        <w:t>ТАСИШИН</w:t>
      </w:r>
      <w:r>
        <w:rPr>
          <w:rFonts w:ascii="Times New Roman" w:hAnsi="Times New Roman"/>
          <w:sz w:val="28"/>
          <w:szCs w:val="28"/>
        </w:rPr>
        <w:t xml:space="preserve"> О.Т.</w:t>
      </w:r>
    </w:p>
    <w:p w14:paraId="14BA6B9A" w14:textId="77777777" w:rsidR="007C748B" w:rsidRDefault="007C748B" w:rsidP="007C748B">
      <w:pPr>
        <w:rPr>
          <w:rFonts w:ascii="Times New Roman" w:hAnsi="Times New Roman"/>
          <w:b/>
          <w:sz w:val="28"/>
          <w:szCs w:val="28"/>
        </w:rPr>
      </w:pPr>
    </w:p>
    <w:p w14:paraId="4FD73C85" w14:textId="292C3E08" w:rsidR="00283779" w:rsidRPr="0041354C" w:rsidRDefault="007C748B" w:rsidP="0041354C">
      <w:pPr>
        <w:pStyle w:val="aa"/>
        <w:rPr>
          <w:rFonts w:ascii="Times New Roman" w:hAnsi="Times New Roman"/>
          <w:sz w:val="28"/>
        </w:rPr>
      </w:pPr>
      <w:proofErr w:type="spellStart"/>
      <w:proofErr w:type="gramStart"/>
      <w:r>
        <w:rPr>
          <w:rFonts w:ascii="Times New Roman" w:hAnsi="Times New Roman"/>
          <w:b/>
          <w:sz w:val="28"/>
          <w:szCs w:val="28"/>
        </w:rPr>
        <w:t>Секретар</w:t>
      </w:r>
      <w:proofErr w:type="spellEnd"/>
      <w:r>
        <w:rPr>
          <w:rFonts w:ascii="Times New Roman" w:hAnsi="Times New Roman"/>
          <w:b/>
          <w:sz w:val="28"/>
          <w:szCs w:val="28"/>
        </w:rPr>
        <w:t xml:space="preserve">:   </w:t>
      </w:r>
      <w:proofErr w:type="gramEnd"/>
      <w:r>
        <w:rPr>
          <w:rFonts w:ascii="Times New Roman" w:hAnsi="Times New Roman"/>
          <w:sz w:val="28"/>
          <w:szCs w:val="28"/>
        </w:rPr>
        <w:t xml:space="preserve">                                                                   </w:t>
      </w:r>
      <w:r>
        <w:rPr>
          <w:rFonts w:ascii="Times New Roman" w:hAnsi="Times New Roman"/>
          <w:sz w:val="28"/>
          <w:szCs w:val="28"/>
          <w:lang w:val="uk-UA"/>
        </w:rPr>
        <w:t>В</w:t>
      </w:r>
      <w:r w:rsidR="007338CF">
        <w:rPr>
          <w:rFonts w:ascii="Times New Roman" w:hAnsi="Times New Roman"/>
          <w:sz w:val="28"/>
          <w:szCs w:val="28"/>
          <w:lang w:val="uk-UA"/>
        </w:rPr>
        <w:t>АНДИЧ</w:t>
      </w:r>
      <w:r>
        <w:rPr>
          <w:rFonts w:ascii="Times New Roman" w:hAnsi="Times New Roman"/>
          <w:sz w:val="28"/>
          <w:szCs w:val="28"/>
          <w:lang w:val="uk-UA"/>
        </w:rPr>
        <w:t xml:space="preserve"> Л. </w:t>
      </w:r>
      <w:r w:rsidR="0041354C">
        <w:rPr>
          <w:rFonts w:ascii="Times New Roman" w:hAnsi="Times New Roman"/>
          <w:sz w:val="28"/>
          <w:szCs w:val="28"/>
          <w:lang w:val="uk-UA"/>
        </w:rPr>
        <w:t>В.</w:t>
      </w:r>
    </w:p>
    <w:p w14:paraId="0F63083A" w14:textId="77777777" w:rsidR="004C18CB" w:rsidRDefault="004C18CB" w:rsidP="00283779">
      <w:pPr>
        <w:jc w:val="right"/>
        <w:rPr>
          <w:rFonts w:ascii="Times New Roman" w:hAnsi="Times New Roman"/>
          <w:sz w:val="28"/>
          <w:szCs w:val="28"/>
        </w:rPr>
      </w:pPr>
    </w:p>
    <w:p w14:paraId="49F236D0" w14:textId="77777777" w:rsidR="004C18CB" w:rsidRDefault="004C18CB" w:rsidP="00283779">
      <w:pPr>
        <w:jc w:val="right"/>
        <w:rPr>
          <w:rFonts w:ascii="Times New Roman" w:hAnsi="Times New Roman"/>
          <w:sz w:val="28"/>
          <w:szCs w:val="28"/>
        </w:rPr>
      </w:pPr>
    </w:p>
    <w:p w14:paraId="5A179FD4" w14:textId="653F56CF" w:rsidR="007C748B" w:rsidRDefault="007C748B" w:rsidP="00283779">
      <w:pPr>
        <w:jc w:val="right"/>
        <w:rPr>
          <w:rFonts w:ascii="Times New Roman" w:hAnsi="Times New Roman"/>
          <w:sz w:val="28"/>
          <w:szCs w:val="28"/>
        </w:rPr>
      </w:pPr>
      <w:r>
        <w:rPr>
          <w:rFonts w:ascii="Times New Roman" w:hAnsi="Times New Roman"/>
          <w:sz w:val="28"/>
          <w:szCs w:val="28"/>
        </w:rPr>
        <w:t>Додаток 1</w:t>
      </w:r>
    </w:p>
    <w:p w14:paraId="575B7735" w14:textId="77777777" w:rsidR="007C748B" w:rsidRDefault="007C748B" w:rsidP="007C748B">
      <w:pPr>
        <w:jc w:val="right"/>
        <w:rPr>
          <w:rFonts w:ascii="Times New Roman" w:hAnsi="Times New Roman"/>
          <w:sz w:val="28"/>
          <w:szCs w:val="28"/>
        </w:rPr>
      </w:pPr>
      <w:r>
        <w:rPr>
          <w:rFonts w:ascii="Times New Roman" w:hAnsi="Times New Roman"/>
          <w:sz w:val="28"/>
          <w:szCs w:val="28"/>
        </w:rPr>
        <w:t>до протоколу засідання педагогічної ради</w:t>
      </w:r>
    </w:p>
    <w:p w14:paraId="6AF91B5F" w14:textId="16F2F6FC" w:rsidR="007C748B" w:rsidRDefault="007C748B" w:rsidP="007C748B">
      <w:pPr>
        <w:jc w:val="right"/>
        <w:rPr>
          <w:rFonts w:ascii="Times New Roman" w:hAnsi="Times New Roman"/>
          <w:sz w:val="28"/>
          <w:szCs w:val="28"/>
        </w:rPr>
      </w:pPr>
      <w:r>
        <w:rPr>
          <w:rFonts w:ascii="Times New Roman" w:hAnsi="Times New Roman"/>
          <w:sz w:val="28"/>
          <w:szCs w:val="28"/>
        </w:rPr>
        <w:t>від 2</w:t>
      </w:r>
      <w:r w:rsidR="00F55778">
        <w:rPr>
          <w:rFonts w:ascii="Times New Roman" w:hAnsi="Times New Roman"/>
          <w:sz w:val="28"/>
          <w:szCs w:val="28"/>
        </w:rPr>
        <w:t>7</w:t>
      </w:r>
      <w:r>
        <w:rPr>
          <w:rFonts w:ascii="Times New Roman" w:hAnsi="Times New Roman"/>
          <w:sz w:val="28"/>
          <w:szCs w:val="28"/>
        </w:rPr>
        <w:t>.0</w:t>
      </w:r>
      <w:r w:rsidR="00F55778">
        <w:rPr>
          <w:rFonts w:ascii="Times New Roman" w:hAnsi="Times New Roman"/>
          <w:sz w:val="28"/>
          <w:szCs w:val="28"/>
        </w:rPr>
        <w:t>1</w:t>
      </w:r>
      <w:r>
        <w:rPr>
          <w:rFonts w:ascii="Times New Roman" w:hAnsi="Times New Roman"/>
          <w:sz w:val="28"/>
          <w:szCs w:val="28"/>
        </w:rPr>
        <w:t>.202</w:t>
      </w:r>
      <w:r w:rsidR="00F55778">
        <w:rPr>
          <w:rFonts w:ascii="Times New Roman" w:hAnsi="Times New Roman"/>
          <w:sz w:val="28"/>
          <w:szCs w:val="28"/>
        </w:rPr>
        <w:t>6</w:t>
      </w:r>
      <w:r>
        <w:rPr>
          <w:rFonts w:ascii="Times New Roman" w:hAnsi="Times New Roman"/>
          <w:sz w:val="28"/>
          <w:szCs w:val="28"/>
        </w:rPr>
        <w:t xml:space="preserve"> р. протокол №5</w:t>
      </w:r>
    </w:p>
    <w:p w14:paraId="719BF3A9" w14:textId="77777777" w:rsidR="007C748B" w:rsidRDefault="007C748B" w:rsidP="007C748B">
      <w:pPr>
        <w:jc w:val="right"/>
        <w:rPr>
          <w:rFonts w:ascii="Times New Roman" w:hAnsi="Times New Roman"/>
          <w:sz w:val="28"/>
          <w:szCs w:val="28"/>
        </w:rPr>
      </w:pPr>
    </w:p>
    <w:p w14:paraId="06DF86D2" w14:textId="77777777" w:rsidR="007C748B" w:rsidRDefault="007C748B" w:rsidP="007C748B">
      <w:pPr>
        <w:jc w:val="center"/>
        <w:rPr>
          <w:rFonts w:ascii="Times New Roman" w:hAnsi="Times New Roman"/>
          <w:b/>
          <w:sz w:val="28"/>
          <w:szCs w:val="28"/>
        </w:rPr>
      </w:pPr>
      <w:r>
        <w:rPr>
          <w:rFonts w:ascii="Times New Roman" w:hAnsi="Times New Roman"/>
          <w:b/>
          <w:sz w:val="28"/>
          <w:szCs w:val="28"/>
        </w:rPr>
        <w:t>Список педагогічних працівників,</w:t>
      </w:r>
    </w:p>
    <w:p w14:paraId="4843D378" w14:textId="77777777" w:rsidR="007C748B" w:rsidRDefault="007C748B" w:rsidP="007C748B">
      <w:pPr>
        <w:jc w:val="center"/>
        <w:rPr>
          <w:rFonts w:ascii="Times New Roman" w:hAnsi="Times New Roman"/>
          <w:b/>
          <w:sz w:val="28"/>
          <w:szCs w:val="28"/>
        </w:rPr>
      </w:pPr>
      <w:r>
        <w:rPr>
          <w:rFonts w:ascii="Times New Roman" w:hAnsi="Times New Roman"/>
          <w:b/>
          <w:sz w:val="28"/>
          <w:szCs w:val="28"/>
        </w:rPr>
        <w:t xml:space="preserve">які присутні на засіданні педагогічної ради </w:t>
      </w:r>
    </w:p>
    <w:p w14:paraId="6D1490BC" w14:textId="77777777" w:rsidR="007C748B" w:rsidRPr="00517E18" w:rsidRDefault="007C748B" w:rsidP="007C748B">
      <w:pPr>
        <w:rPr>
          <w:rFonts w:ascii="Times New Roman" w:hAnsi="Times New Roman"/>
          <w:sz w:val="28"/>
          <w:szCs w:val="28"/>
        </w:rPr>
      </w:pPr>
      <w:r>
        <w:rPr>
          <w:rFonts w:ascii="Times New Roman" w:hAnsi="Times New Roman"/>
          <w:sz w:val="28"/>
          <w:szCs w:val="28"/>
        </w:rPr>
        <w:t xml:space="preserve">1. </w:t>
      </w:r>
      <w:r w:rsidRPr="00517E18">
        <w:rPr>
          <w:rFonts w:ascii="Times New Roman" w:hAnsi="Times New Roman"/>
          <w:sz w:val="28"/>
          <w:szCs w:val="28"/>
        </w:rPr>
        <w:t>Бабій О.В.</w:t>
      </w:r>
    </w:p>
    <w:p w14:paraId="49017CF3" w14:textId="77777777" w:rsidR="007C748B" w:rsidRDefault="007C748B" w:rsidP="007C748B">
      <w:pPr>
        <w:rPr>
          <w:rFonts w:ascii="Times New Roman" w:hAnsi="Times New Roman"/>
          <w:sz w:val="28"/>
          <w:szCs w:val="28"/>
        </w:rPr>
      </w:pPr>
      <w:r>
        <w:rPr>
          <w:rFonts w:ascii="Times New Roman" w:hAnsi="Times New Roman"/>
          <w:sz w:val="28"/>
          <w:szCs w:val="28"/>
        </w:rPr>
        <w:t xml:space="preserve">2. </w:t>
      </w:r>
      <w:proofErr w:type="spellStart"/>
      <w:r>
        <w:rPr>
          <w:rFonts w:ascii="Times New Roman" w:hAnsi="Times New Roman"/>
          <w:sz w:val="28"/>
          <w:szCs w:val="28"/>
        </w:rPr>
        <w:t>Бахурська</w:t>
      </w:r>
      <w:proofErr w:type="spellEnd"/>
      <w:r>
        <w:rPr>
          <w:rFonts w:ascii="Times New Roman" w:hAnsi="Times New Roman"/>
          <w:sz w:val="28"/>
          <w:szCs w:val="28"/>
        </w:rPr>
        <w:t xml:space="preserve"> Т.М.</w:t>
      </w:r>
    </w:p>
    <w:p w14:paraId="59234B78" w14:textId="77777777" w:rsidR="007C748B" w:rsidRDefault="007C748B" w:rsidP="007C748B">
      <w:pPr>
        <w:rPr>
          <w:rFonts w:ascii="Times New Roman" w:hAnsi="Times New Roman"/>
          <w:sz w:val="28"/>
          <w:szCs w:val="28"/>
        </w:rPr>
      </w:pPr>
      <w:r>
        <w:rPr>
          <w:rFonts w:ascii="Times New Roman" w:hAnsi="Times New Roman"/>
          <w:sz w:val="28"/>
          <w:szCs w:val="28"/>
        </w:rPr>
        <w:t xml:space="preserve">3. </w:t>
      </w:r>
      <w:proofErr w:type="spellStart"/>
      <w:r>
        <w:rPr>
          <w:rFonts w:ascii="Times New Roman" w:hAnsi="Times New Roman"/>
          <w:sz w:val="28"/>
          <w:szCs w:val="28"/>
        </w:rPr>
        <w:t>Ваврущак</w:t>
      </w:r>
      <w:proofErr w:type="spellEnd"/>
      <w:r>
        <w:rPr>
          <w:rFonts w:ascii="Times New Roman" w:hAnsi="Times New Roman"/>
          <w:sz w:val="28"/>
          <w:szCs w:val="28"/>
        </w:rPr>
        <w:t xml:space="preserve"> Ю.С.</w:t>
      </w:r>
    </w:p>
    <w:p w14:paraId="3A132897" w14:textId="77777777" w:rsidR="007C748B" w:rsidRDefault="007C748B" w:rsidP="007C748B">
      <w:pPr>
        <w:rPr>
          <w:rFonts w:ascii="Times New Roman" w:hAnsi="Times New Roman"/>
          <w:sz w:val="28"/>
          <w:szCs w:val="28"/>
        </w:rPr>
      </w:pPr>
      <w:r>
        <w:rPr>
          <w:rFonts w:ascii="Times New Roman" w:hAnsi="Times New Roman"/>
          <w:sz w:val="28"/>
          <w:szCs w:val="28"/>
        </w:rPr>
        <w:t>4. Вандич Л.В.</w:t>
      </w:r>
    </w:p>
    <w:p w14:paraId="0C08F536" w14:textId="77777777" w:rsidR="007C748B" w:rsidRDefault="007C748B" w:rsidP="007C748B">
      <w:pPr>
        <w:rPr>
          <w:rFonts w:ascii="Times New Roman" w:hAnsi="Times New Roman"/>
          <w:sz w:val="28"/>
          <w:szCs w:val="28"/>
        </w:rPr>
      </w:pPr>
      <w:r>
        <w:rPr>
          <w:rFonts w:ascii="Times New Roman" w:hAnsi="Times New Roman"/>
          <w:sz w:val="28"/>
          <w:szCs w:val="28"/>
        </w:rPr>
        <w:t>5. Васьків Г.Ю.</w:t>
      </w:r>
    </w:p>
    <w:p w14:paraId="4EB3CF9D" w14:textId="77777777" w:rsidR="007C748B" w:rsidRDefault="007C748B" w:rsidP="007C748B">
      <w:pPr>
        <w:rPr>
          <w:rFonts w:ascii="Times New Roman" w:hAnsi="Times New Roman"/>
          <w:sz w:val="28"/>
          <w:szCs w:val="28"/>
        </w:rPr>
      </w:pPr>
      <w:r>
        <w:rPr>
          <w:rFonts w:ascii="Times New Roman" w:hAnsi="Times New Roman"/>
          <w:sz w:val="28"/>
          <w:szCs w:val="28"/>
        </w:rPr>
        <w:t xml:space="preserve">6. </w:t>
      </w:r>
      <w:proofErr w:type="spellStart"/>
      <w:r>
        <w:rPr>
          <w:rFonts w:ascii="Times New Roman" w:hAnsi="Times New Roman"/>
          <w:sz w:val="28"/>
          <w:szCs w:val="28"/>
        </w:rPr>
        <w:t>Витичак</w:t>
      </w:r>
      <w:proofErr w:type="spellEnd"/>
      <w:r>
        <w:rPr>
          <w:rFonts w:ascii="Times New Roman" w:hAnsi="Times New Roman"/>
          <w:sz w:val="28"/>
          <w:szCs w:val="28"/>
        </w:rPr>
        <w:t xml:space="preserve"> І.І.</w:t>
      </w:r>
    </w:p>
    <w:p w14:paraId="6330A04F" w14:textId="77777777" w:rsidR="007C748B" w:rsidRDefault="007C748B" w:rsidP="007C748B">
      <w:pPr>
        <w:rPr>
          <w:rFonts w:ascii="Times New Roman" w:hAnsi="Times New Roman"/>
          <w:sz w:val="28"/>
          <w:szCs w:val="28"/>
        </w:rPr>
      </w:pPr>
      <w:r>
        <w:rPr>
          <w:rFonts w:ascii="Times New Roman" w:hAnsi="Times New Roman"/>
          <w:sz w:val="28"/>
          <w:szCs w:val="28"/>
        </w:rPr>
        <w:t>7. Войтів М.В.</w:t>
      </w:r>
    </w:p>
    <w:p w14:paraId="5B82F494" w14:textId="77777777" w:rsidR="007C748B" w:rsidRDefault="007C748B" w:rsidP="007C748B">
      <w:pPr>
        <w:rPr>
          <w:rFonts w:ascii="Times New Roman" w:hAnsi="Times New Roman"/>
          <w:sz w:val="28"/>
          <w:szCs w:val="28"/>
        </w:rPr>
      </w:pPr>
      <w:r>
        <w:rPr>
          <w:rFonts w:ascii="Times New Roman" w:hAnsi="Times New Roman"/>
          <w:sz w:val="28"/>
          <w:szCs w:val="28"/>
        </w:rPr>
        <w:t xml:space="preserve">8. </w:t>
      </w:r>
      <w:proofErr w:type="spellStart"/>
      <w:r>
        <w:rPr>
          <w:rFonts w:ascii="Times New Roman" w:hAnsi="Times New Roman"/>
          <w:sz w:val="28"/>
          <w:szCs w:val="28"/>
        </w:rPr>
        <w:t>Драгош</w:t>
      </w:r>
      <w:proofErr w:type="spellEnd"/>
      <w:r>
        <w:rPr>
          <w:rFonts w:ascii="Times New Roman" w:hAnsi="Times New Roman"/>
          <w:sz w:val="28"/>
          <w:szCs w:val="28"/>
        </w:rPr>
        <w:t xml:space="preserve"> Л.А.</w:t>
      </w:r>
    </w:p>
    <w:p w14:paraId="49EDB199" w14:textId="77777777" w:rsidR="007C748B" w:rsidRDefault="007C748B" w:rsidP="007C748B">
      <w:pPr>
        <w:rPr>
          <w:rFonts w:ascii="Times New Roman" w:hAnsi="Times New Roman"/>
          <w:sz w:val="28"/>
          <w:szCs w:val="28"/>
        </w:rPr>
      </w:pPr>
      <w:r>
        <w:rPr>
          <w:rFonts w:ascii="Times New Roman" w:hAnsi="Times New Roman"/>
          <w:sz w:val="28"/>
          <w:szCs w:val="28"/>
        </w:rPr>
        <w:t xml:space="preserve">9. </w:t>
      </w:r>
      <w:proofErr w:type="spellStart"/>
      <w:r>
        <w:rPr>
          <w:rFonts w:ascii="Times New Roman" w:hAnsi="Times New Roman"/>
          <w:sz w:val="28"/>
          <w:szCs w:val="28"/>
        </w:rPr>
        <w:t>Заріцька</w:t>
      </w:r>
      <w:proofErr w:type="spellEnd"/>
      <w:r>
        <w:rPr>
          <w:rFonts w:ascii="Times New Roman" w:hAnsi="Times New Roman"/>
          <w:sz w:val="28"/>
          <w:szCs w:val="28"/>
        </w:rPr>
        <w:t xml:space="preserve"> Я.І.</w:t>
      </w:r>
    </w:p>
    <w:p w14:paraId="3EC320A2" w14:textId="77777777" w:rsidR="007C748B" w:rsidRDefault="007C748B" w:rsidP="007C748B">
      <w:pPr>
        <w:rPr>
          <w:rFonts w:ascii="Times New Roman" w:hAnsi="Times New Roman"/>
          <w:sz w:val="28"/>
          <w:szCs w:val="28"/>
        </w:rPr>
      </w:pPr>
      <w:r>
        <w:rPr>
          <w:rFonts w:ascii="Times New Roman" w:hAnsi="Times New Roman"/>
          <w:sz w:val="28"/>
          <w:szCs w:val="28"/>
        </w:rPr>
        <w:t>10. Зварич О.В.</w:t>
      </w:r>
    </w:p>
    <w:p w14:paraId="5EC7CFD3" w14:textId="77777777" w:rsidR="007C748B" w:rsidRDefault="007C748B" w:rsidP="007C748B">
      <w:pPr>
        <w:rPr>
          <w:rFonts w:ascii="Times New Roman" w:hAnsi="Times New Roman"/>
          <w:sz w:val="28"/>
          <w:szCs w:val="28"/>
        </w:rPr>
      </w:pPr>
      <w:r>
        <w:rPr>
          <w:rFonts w:ascii="Times New Roman" w:hAnsi="Times New Roman"/>
          <w:sz w:val="28"/>
          <w:szCs w:val="28"/>
        </w:rPr>
        <w:t xml:space="preserve">11. </w:t>
      </w:r>
      <w:proofErr w:type="spellStart"/>
      <w:r>
        <w:rPr>
          <w:rFonts w:ascii="Times New Roman" w:hAnsi="Times New Roman"/>
          <w:sz w:val="28"/>
          <w:szCs w:val="28"/>
        </w:rPr>
        <w:t>Іванчак</w:t>
      </w:r>
      <w:proofErr w:type="spellEnd"/>
      <w:r>
        <w:rPr>
          <w:rFonts w:ascii="Times New Roman" w:hAnsi="Times New Roman"/>
          <w:sz w:val="28"/>
          <w:szCs w:val="28"/>
        </w:rPr>
        <w:t xml:space="preserve"> Р.І.</w:t>
      </w:r>
    </w:p>
    <w:p w14:paraId="327CBDDA" w14:textId="77777777" w:rsidR="007C748B" w:rsidRPr="00150567" w:rsidRDefault="007C748B" w:rsidP="007C748B">
      <w:pPr>
        <w:rPr>
          <w:rFonts w:ascii="Times New Roman" w:hAnsi="Times New Roman"/>
          <w:sz w:val="28"/>
          <w:szCs w:val="28"/>
        </w:rPr>
      </w:pPr>
      <w:r>
        <w:rPr>
          <w:rFonts w:ascii="Times New Roman" w:hAnsi="Times New Roman"/>
          <w:sz w:val="28"/>
          <w:szCs w:val="28"/>
        </w:rPr>
        <w:t xml:space="preserve">12. </w:t>
      </w:r>
      <w:proofErr w:type="spellStart"/>
      <w:r>
        <w:rPr>
          <w:rFonts w:ascii="Times New Roman" w:hAnsi="Times New Roman"/>
          <w:sz w:val="28"/>
          <w:szCs w:val="28"/>
        </w:rPr>
        <w:t>Салаткевич</w:t>
      </w:r>
      <w:proofErr w:type="spellEnd"/>
      <w:r>
        <w:rPr>
          <w:rFonts w:ascii="Times New Roman" w:hAnsi="Times New Roman"/>
          <w:sz w:val="28"/>
          <w:szCs w:val="28"/>
        </w:rPr>
        <w:t xml:space="preserve"> Г.С.</w:t>
      </w:r>
    </w:p>
    <w:p w14:paraId="768C12C2" w14:textId="77777777" w:rsidR="007C748B" w:rsidRDefault="007C748B" w:rsidP="007C748B">
      <w:pPr>
        <w:rPr>
          <w:rFonts w:ascii="Times New Roman" w:hAnsi="Times New Roman"/>
          <w:sz w:val="28"/>
          <w:szCs w:val="28"/>
        </w:rPr>
      </w:pPr>
      <w:r>
        <w:rPr>
          <w:rFonts w:ascii="Times New Roman" w:hAnsi="Times New Roman"/>
          <w:sz w:val="28"/>
          <w:szCs w:val="28"/>
        </w:rPr>
        <w:t xml:space="preserve">13. </w:t>
      </w:r>
      <w:proofErr w:type="spellStart"/>
      <w:r>
        <w:rPr>
          <w:rFonts w:ascii="Times New Roman" w:hAnsi="Times New Roman"/>
          <w:sz w:val="28"/>
          <w:szCs w:val="28"/>
        </w:rPr>
        <w:t>Стасишин</w:t>
      </w:r>
      <w:proofErr w:type="spellEnd"/>
      <w:r>
        <w:rPr>
          <w:rFonts w:ascii="Times New Roman" w:hAnsi="Times New Roman"/>
          <w:sz w:val="28"/>
          <w:szCs w:val="28"/>
        </w:rPr>
        <w:t xml:space="preserve"> О.Т.</w:t>
      </w:r>
    </w:p>
    <w:p w14:paraId="76B89003" w14:textId="77777777" w:rsidR="007C748B" w:rsidRPr="00150567" w:rsidRDefault="007C748B" w:rsidP="007C748B">
      <w:pPr>
        <w:rPr>
          <w:rFonts w:ascii="Times New Roman" w:hAnsi="Times New Roman"/>
          <w:sz w:val="28"/>
          <w:szCs w:val="28"/>
        </w:rPr>
      </w:pPr>
      <w:r>
        <w:rPr>
          <w:rFonts w:ascii="Times New Roman" w:hAnsi="Times New Roman"/>
          <w:sz w:val="28"/>
          <w:szCs w:val="28"/>
        </w:rPr>
        <w:t xml:space="preserve">14. </w:t>
      </w:r>
      <w:proofErr w:type="spellStart"/>
      <w:r>
        <w:rPr>
          <w:rFonts w:ascii="Times New Roman" w:hAnsi="Times New Roman"/>
          <w:sz w:val="28"/>
          <w:szCs w:val="28"/>
        </w:rPr>
        <w:t>Стасишин</w:t>
      </w:r>
      <w:proofErr w:type="spellEnd"/>
      <w:r>
        <w:rPr>
          <w:rFonts w:ascii="Times New Roman" w:hAnsi="Times New Roman"/>
          <w:sz w:val="28"/>
          <w:szCs w:val="28"/>
        </w:rPr>
        <w:t xml:space="preserve"> Ю. І.</w:t>
      </w:r>
    </w:p>
    <w:p w14:paraId="2179C6E4" w14:textId="77777777" w:rsidR="007C748B" w:rsidRDefault="007C748B" w:rsidP="007C748B">
      <w:pPr>
        <w:rPr>
          <w:rFonts w:ascii="Times New Roman" w:hAnsi="Times New Roman"/>
          <w:sz w:val="28"/>
          <w:szCs w:val="28"/>
        </w:rPr>
      </w:pPr>
      <w:r>
        <w:rPr>
          <w:rFonts w:ascii="Times New Roman" w:hAnsi="Times New Roman"/>
          <w:sz w:val="28"/>
          <w:szCs w:val="28"/>
        </w:rPr>
        <w:t>15. Терлич Л.Й.</w:t>
      </w:r>
    </w:p>
    <w:p w14:paraId="57CFDFC9" w14:textId="77777777" w:rsidR="007C748B" w:rsidRDefault="007C748B" w:rsidP="007C748B">
      <w:pPr>
        <w:rPr>
          <w:rFonts w:ascii="Times New Roman" w:hAnsi="Times New Roman"/>
          <w:sz w:val="28"/>
          <w:szCs w:val="28"/>
        </w:rPr>
      </w:pPr>
      <w:r>
        <w:rPr>
          <w:rFonts w:ascii="Times New Roman" w:hAnsi="Times New Roman"/>
          <w:sz w:val="28"/>
          <w:szCs w:val="28"/>
        </w:rPr>
        <w:t>16. Терлич Х.І.</w:t>
      </w:r>
    </w:p>
    <w:p w14:paraId="5CC8FC62" w14:textId="77777777" w:rsidR="007C748B" w:rsidRPr="00517E18" w:rsidRDefault="007C748B" w:rsidP="007C748B">
      <w:pPr>
        <w:rPr>
          <w:rFonts w:ascii="Times New Roman" w:hAnsi="Times New Roman"/>
          <w:sz w:val="28"/>
          <w:szCs w:val="28"/>
        </w:rPr>
      </w:pPr>
      <w:r>
        <w:rPr>
          <w:rFonts w:ascii="Times New Roman" w:hAnsi="Times New Roman"/>
          <w:sz w:val="28"/>
          <w:szCs w:val="28"/>
        </w:rPr>
        <w:tab/>
      </w:r>
    </w:p>
    <w:p w14:paraId="258717B1" w14:textId="77777777" w:rsidR="007C748B" w:rsidRDefault="007C748B" w:rsidP="007C748B">
      <w:pPr>
        <w:rPr>
          <w:rFonts w:ascii="Times New Roman" w:hAnsi="Times New Roman"/>
          <w:b/>
          <w:sz w:val="28"/>
          <w:szCs w:val="28"/>
        </w:rPr>
      </w:pPr>
    </w:p>
    <w:p w14:paraId="2A1E9F18" w14:textId="77777777" w:rsidR="00602230" w:rsidRDefault="00602230" w:rsidP="009B3A80">
      <w:pPr>
        <w:spacing w:after="0"/>
        <w:jc w:val="both"/>
        <w:rPr>
          <w:rFonts w:ascii="Times New Roman" w:hAnsi="Times New Roman"/>
          <w:sz w:val="28"/>
          <w:szCs w:val="28"/>
        </w:rPr>
      </w:pPr>
    </w:p>
    <w:sectPr w:rsidR="0060223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66B701" w14:textId="77777777" w:rsidR="008344FC" w:rsidRDefault="008344FC" w:rsidP="00F41322">
      <w:pPr>
        <w:spacing w:after="0" w:line="240" w:lineRule="auto"/>
      </w:pPr>
      <w:r>
        <w:separator/>
      </w:r>
    </w:p>
  </w:endnote>
  <w:endnote w:type="continuationSeparator" w:id="0">
    <w:p w14:paraId="736E8179" w14:textId="77777777" w:rsidR="008344FC" w:rsidRDefault="008344FC" w:rsidP="00F41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75D923" w14:textId="77777777" w:rsidR="008344FC" w:rsidRDefault="008344FC" w:rsidP="00F41322">
      <w:pPr>
        <w:spacing w:after="0" w:line="240" w:lineRule="auto"/>
      </w:pPr>
      <w:r>
        <w:separator/>
      </w:r>
    </w:p>
  </w:footnote>
  <w:footnote w:type="continuationSeparator" w:id="0">
    <w:p w14:paraId="35E21636" w14:textId="77777777" w:rsidR="008344FC" w:rsidRDefault="008344FC" w:rsidP="00F413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105BD"/>
    <w:multiLevelType w:val="multilevel"/>
    <w:tmpl w:val="BD9C839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98536F1"/>
    <w:multiLevelType w:val="hybridMultilevel"/>
    <w:tmpl w:val="2A125DE4"/>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 w15:restartNumberingAfterBreak="0">
    <w:nsid w:val="1B2B0266"/>
    <w:multiLevelType w:val="multilevel"/>
    <w:tmpl w:val="889EB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6F4D4F"/>
    <w:multiLevelType w:val="multilevel"/>
    <w:tmpl w:val="21726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0924C1"/>
    <w:multiLevelType w:val="multilevel"/>
    <w:tmpl w:val="93361E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9007A25"/>
    <w:multiLevelType w:val="hybridMultilevel"/>
    <w:tmpl w:val="1BE472F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1"/>
  </w:num>
  <w:num w:numId="5">
    <w:abstractNumId w:val="5"/>
  </w:num>
  <w:num w:numId="6">
    <w:abstractNumId w:val="0"/>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2E7"/>
    <w:rsid w:val="00067F09"/>
    <w:rsid w:val="00151E64"/>
    <w:rsid w:val="00155838"/>
    <w:rsid w:val="001B36B4"/>
    <w:rsid w:val="001B6930"/>
    <w:rsid w:val="002241B3"/>
    <w:rsid w:val="00225F54"/>
    <w:rsid w:val="002642F3"/>
    <w:rsid w:val="00283779"/>
    <w:rsid w:val="002A0006"/>
    <w:rsid w:val="0034121A"/>
    <w:rsid w:val="0041354C"/>
    <w:rsid w:val="00431C0F"/>
    <w:rsid w:val="0044399C"/>
    <w:rsid w:val="00482B3E"/>
    <w:rsid w:val="004C18CB"/>
    <w:rsid w:val="004E1F1C"/>
    <w:rsid w:val="00501170"/>
    <w:rsid w:val="005057BA"/>
    <w:rsid w:val="00545570"/>
    <w:rsid w:val="0055475F"/>
    <w:rsid w:val="00600314"/>
    <w:rsid w:val="00602230"/>
    <w:rsid w:val="00635F59"/>
    <w:rsid w:val="00651449"/>
    <w:rsid w:val="006A6277"/>
    <w:rsid w:val="006C0F6B"/>
    <w:rsid w:val="007338CF"/>
    <w:rsid w:val="007746A7"/>
    <w:rsid w:val="007C748B"/>
    <w:rsid w:val="008340BB"/>
    <w:rsid w:val="008344FC"/>
    <w:rsid w:val="00990078"/>
    <w:rsid w:val="009A4D1B"/>
    <w:rsid w:val="009B3A80"/>
    <w:rsid w:val="009C22E7"/>
    <w:rsid w:val="00A04956"/>
    <w:rsid w:val="00A515CF"/>
    <w:rsid w:val="00AB1BD8"/>
    <w:rsid w:val="00AE77E7"/>
    <w:rsid w:val="00B52EB2"/>
    <w:rsid w:val="00C00FCF"/>
    <w:rsid w:val="00C14163"/>
    <w:rsid w:val="00C2047F"/>
    <w:rsid w:val="00C434FA"/>
    <w:rsid w:val="00C44D67"/>
    <w:rsid w:val="00C50240"/>
    <w:rsid w:val="00CC4A9D"/>
    <w:rsid w:val="00D42435"/>
    <w:rsid w:val="00D57A2A"/>
    <w:rsid w:val="00D642E4"/>
    <w:rsid w:val="00D73E49"/>
    <w:rsid w:val="00DA6C11"/>
    <w:rsid w:val="00E0686E"/>
    <w:rsid w:val="00E23DE1"/>
    <w:rsid w:val="00E3275A"/>
    <w:rsid w:val="00F00376"/>
    <w:rsid w:val="00F41322"/>
    <w:rsid w:val="00F55778"/>
    <w:rsid w:val="00F70C76"/>
    <w:rsid w:val="00FE441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9CEC49"/>
  <w15:chartTrackingRefBased/>
  <w15:docId w15:val="{A8660BD1-0FEE-463F-A276-94B6ED39F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5475F"/>
    <w:pPr>
      <w:spacing w:after="200" w:line="276" w:lineRule="auto"/>
    </w:pPr>
    <w:rPr>
      <w:rFonts w:ascii="Calibri" w:eastAsia="Times New Roman" w:hAnsi="Calibri" w:cs="Times New Roman"/>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547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286pc">
    <w:name w:val="t286pc"/>
    <w:basedOn w:val="a0"/>
    <w:rsid w:val="008340BB"/>
  </w:style>
  <w:style w:type="character" w:styleId="a4">
    <w:name w:val="Strong"/>
    <w:basedOn w:val="a0"/>
    <w:uiPriority w:val="22"/>
    <w:qFormat/>
    <w:rsid w:val="007746A7"/>
    <w:rPr>
      <w:b/>
      <w:bCs/>
    </w:rPr>
  </w:style>
  <w:style w:type="character" w:customStyle="1" w:styleId="vkekvd">
    <w:name w:val="vkekvd"/>
    <w:basedOn w:val="a0"/>
    <w:rsid w:val="00CC4A9D"/>
  </w:style>
  <w:style w:type="paragraph" w:styleId="a5">
    <w:name w:val="List Paragraph"/>
    <w:basedOn w:val="a"/>
    <w:uiPriority w:val="34"/>
    <w:qFormat/>
    <w:rsid w:val="00600314"/>
    <w:pPr>
      <w:ind w:left="720"/>
      <w:contextualSpacing/>
    </w:pPr>
  </w:style>
  <w:style w:type="paragraph" w:styleId="a6">
    <w:name w:val="header"/>
    <w:basedOn w:val="a"/>
    <w:link w:val="a7"/>
    <w:uiPriority w:val="99"/>
    <w:unhideWhenUsed/>
    <w:rsid w:val="00F41322"/>
    <w:pPr>
      <w:tabs>
        <w:tab w:val="center" w:pos="4819"/>
        <w:tab w:val="right" w:pos="9639"/>
      </w:tabs>
      <w:spacing w:after="0" w:line="240" w:lineRule="auto"/>
    </w:pPr>
  </w:style>
  <w:style w:type="character" w:customStyle="1" w:styleId="a7">
    <w:name w:val="Верхній колонтитул Знак"/>
    <w:basedOn w:val="a0"/>
    <w:link w:val="a6"/>
    <w:uiPriority w:val="99"/>
    <w:rsid w:val="00F41322"/>
    <w:rPr>
      <w:rFonts w:ascii="Calibri" w:eastAsia="Times New Roman" w:hAnsi="Calibri" w:cs="Times New Roman"/>
      <w:lang w:eastAsia="uk-UA"/>
    </w:rPr>
  </w:style>
  <w:style w:type="paragraph" w:styleId="a8">
    <w:name w:val="footer"/>
    <w:basedOn w:val="a"/>
    <w:link w:val="a9"/>
    <w:uiPriority w:val="99"/>
    <w:unhideWhenUsed/>
    <w:rsid w:val="00F41322"/>
    <w:pPr>
      <w:tabs>
        <w:tab w:val="center" w:pos="4819"/>
        <w:tab w:val="right" w:pos="9639"/>
      </w:tabs>
      <w:spacing w:after="0" w:line="240" w:lineRule="auto"/>
    </w:pPr>
  </w:style>
  <w:style w:type="character" w:customStyle="1" w:styleId="a9">
    <w:name w:val="Нижній колонтитул Знак"/>
    <w:basedOn w:val="a0"/>
    <w:link w:val="a8"/>
    <w:uiPriority w:val="99"/>
    <w:rsid w:val="00F41322"/>
    <w:rPr>
      <w:rFonts w:ascii="Calibri" w:eastAsia="Times New Roman" w:hAnsi="Calibri" w:cs="Times New Roman"/>
      <w:lang w:eastAsia="uk-UA"/>
    </w:rPr>
  </w:style>
  <w:style w:type="paragraph" w:styleId="aa">
    <w:name w:val="No Spacing"/>
    <w:uiPriority w:val="1"/>
    <w:qFormat/>
    <w:rsid w:val="007C748B"/>
    <w:pPr>
      <w:spacing w:after="0" w:line="240" w:lineRule="auto"/>
    </w:pPr>
    <w:rPr>
      <w:rFonts w:ascii="Cambria" w:eastAsia="Times New Roman" w:hAnsi="Cambria" w:cs="Times New Roman"/>
      <w:sz w:val="32"/>
      <w:lang w:val="ru-RU"/>
    </w:rPr>
  </w:style>
  <w:style w:type="character" w:styleId="ab">
    <w:name w:val="Hyperlink"/>
    <w:basedOn w:val="a0"/>
    <w:uiPriority w:val="99"/>
    <w:unhideWhenUsed/>
    <w:rsid w:val="00E3275A"/>
    <w:rPr>
      <w:color w:val="0563C1" w:themeColor="hyperlink"/>
      <w:u w:val="single"/>
    </w:rPr>
  </w:style>
  <w:style w:type="character" w:styleId="ac">
    <w:name w:val="Unresolved Mention"/>
    <w:basedOn w:val="a0"/>
    <w:uiPriority w:val="99"/>
    <w:semiHidden/>
    <w:unhideWhenUsed/>
    <w:rsid w:val="00E327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852385">
      <w:bodyDiv w:val="1"/>
      <w:marLeft w:val="0"/>
      <w:marRight w:val="0"/>
      <w:marTop w:val="0"/>
      <w:marBottom w:val="0"/>
      <w:divBdr>
        <w:top w:val="none" w:sz="0" w:space="0" w:color="auto"/>
        <w:left w:val="none" w:sz="0" w:space="0" w:color="auto"/>
        <w:bottom w:val="none" w:sz="0" w:space="0" w:color="auto"/>
        <w:right w:val="none" w:sz="0" w:space="0" w:color="auto"/>
      </w:divBdr>
      <w:divsChild>
        <w:div w:id="1878737334">
          <w:marLeft w:val="0"/>
          <w:marRight w:val="0"/>
          <w:marTop w:val="0"/>
          <w:marBottom w:val="0"/>
          <w:divBdr>
            <w:top w:val="none" w:sz="0" w:space="0" w:color="auto"/>
            <w:left w:val="none" w:sz="0" w:space="0" w:color="auto"/>
            <w:bottom w:val="none" w:sz="0" w:space="0" w:color="auto"/>
            <w:right w:val="none" w:sz="0" w:space="0" w:color="auto"/>
          </w:divBdr>
        </w:div>
      </w:divsChild>
    </w:div>
    <w:div w:id="164519878">
      <w:bodyDiv w:val="1"/>
      <w:marLeft w:val="0"/>
      <w:marRight w:val="0"/>
      <w:marTop w:val="0"/>
      <w:marBottom w:val="0"/>
      <w:divBdr>
        <w:top w:val="none" w:sz="0" w:space="0" w:color="auto"/>
        <w:left w:val="none" w:sz="0" w:space="0" w:color="auto"/>
        <w:bottom w:val="none" w:sz="0" w:space="0" w:color="auto"/>
        <w:right w:val="none" w:sz="0" w:space="0" w:color="auto"/>
      </w:divBdr>
      <w:divsChild>
        <w:div w:id="383338793">
          <w:marLeft w:val="0"/>
          <w:marRight w:val="0"/>
          <w:marTop w:val="0"/>
          <w:marBottom w:val="0"/>
          <w:divBdr>
            <w:top w:val="none" w:sz="0" w:space="0" w:color="auto"/>
            <w:left w:val="none" w:sz="0" w:space="0" w:color="auto"/>
            <w:bottom w:val="none" w:sz="0" w:space="0" w:color="auto"/>
            <w:right w:val="none" w:sz="0" w:space="0" w:color="auto"/>
          </w:divBdr>
        </w:div>
        <w:div w:id="916939854">
          <w:marLeft w:val="0"/>
          <w:marRight w:val="0"/>
          <w:marTop w:val="0"/>
          <w:marBottom w:val="0"/>
          <w:divBdr>
            <w:top w:val="none" w:sz="0" w:space="0" w:color="auto"/>
            <w:left w:val="none" w:sz="0" w:space="0" w:color="auto"/>
            <w:bottom w:val="none" w:sz="0" w:space="0" w:color="auto"/>
            <w:right w:val="none" w:sz="0" w:space="0" w:color="auto"/>
          </w:divBdr>
        </w:div>
        <w:div w:id="532155090">
          <w:marLeft w:val="0"/>
          <w:marRight w:val="0"/>
          <w:marTop w:val="0"/>
          <w:marBottom w:val="0"/>
          <w:divBdr>
            <w:top w:val="none" w:sz="0" w:space="0" w:color="auto"/>
            <w:left w:val="none" w:sz="0" w:space="0" w:color="auto"/>
            <w:bottom w:val="none" w:sz="0" w:space="0" w:color="auto"/>
            <w:right w:val="none" w:sz="0" w:space="0" w:color="auto"/>
          </w:divBdr>
        </w:div>
        <w:div w:id="323356599">
          <w:marLeft w:val="0"/>
          <w:marRight w:val="0"/>
          <w:marTop w:val="0"/>
          <w:marBottom w:val="0"/>
          <w:divBdr>
            <w:top w:val="none" w:sz="0" w:space="0" w:color="auto"/>
            <w:left w:val="none" w:sz="0" w:space="0" w:color="auto"/>
            <w:bottom w:val="none" w:sz="0" w:space="0" w:color="auto"/>
            <w:right w:val="none" w:sz="0" w:space="0" w:color="auto"/>
          </w:divBdr>
        </w:div>
      </w:divsChild>
    </w:div>
    <w:div w:id="241180419">
      <w:bodyDiv w:val="1"/>
      <w:marLeft w:val="0"/>
      <w:marRight w:val="0"/>
      <w:marTop w:val="0"/>
      <w:marBottom w:val="0"/>
      <w:divBdr>
        <w:top w:val="none" w:sz="0" w:space="0" w:color="auto"/>
        <w:left w:val="none" w:sz="0" w:space="0" w:color="auto"/>
        <w:bottom w:val="none" w:sz="0" w:space="0" w:color="auto"/>
        <w:right w:val="none" w:sz="0" w:space="0" w:color="auto"/>
      </w:divBdr>
      <w:divsChild>
        <w:div w:id="478351118">
          <w:marLeft w:val="0"/>
          <w:marRight w:val="0"/>
          <w:marTop w:val="0"/>
          <w:marBottom w:val="0"/>
          <w:divBdr>
            <w:top w:val="none" w:sz="0" w:space="0" w:color="auto"/>
            <w:left w:val="none" w:sz="0" w:space="0" w:color="auto"/>
            <w:bottom w:val="none" w:sz="0" w:space="0" w:color="auto"/>
            <w:right w:val="none" w:sz="0" w:space="0" w:color="auto"/>
          </w:divBdr>
        </w:div>
      </w:divsChild>
    </w:div>
    <w:div w:id="621115336">
      <w:bodyDiv w:val="1"/>
      <w:marLeft w:val="0"/>
      <w:marRight w:val="0"/>
      <w:marTop w:val="0"/>
      <w:marBottom w:val="0"/>
      <w:divBdr>
        <w:top w:val="none" w:sz="0" w:space="0" w:color="auto"/>
        <w:left w:val="none" w:sz="0" w:space="0" w:color="auto"/>
        <w:bottom w:val="none" w:sz="0" w:space="0" w:color="auto"/>
        <w:right w:val="none" w:sz="0" w:space="0" w:color="auto"/>
      </w:divBdr>
      <w:divsChild>
        <w:div w:id="1686513694">
          <w:marLeft w:val="0"/>
          <w:marRight w:val="0"/>
          <w:marTop w:val="0"/>
          <w:marBottom w:val="0"/>
          <w:divBdr>
            <w:top w:val="none" w:sz="0" w:space="0" w:color="auto"/>
            <w:left w:val="none" w:sz="0" w:space="0" w:color="auto"/>
            <w:bottom w:val="none" w:sz="0" w:space="0" w:color="auto"/>
            <w:right w:val="none" w:sz="0" w:space="0" w:color="auto"/>
          </w:divBdr>
        </w:div>
        <w:div w:id="380834147">
          <w:marLeft w:val="0"/>
          <w:marRight w:val="0"/>
          <w:marTop w:val="0"/>
          <w:marBottom w:val="0"/>
          <w:divBdr>
            <w:top w:val="none" w:sz="0" w:space="0" w:color="auto"/>
            <w:left w:val="none" w:sz="0" w:space="0" w:color="auto"/>
            <w:bottom w:val="none" w:sz="0" w:space="0" w:color="auto"/>
            <w:right w:val="none" w:sz="0" w:space="0" w:color="auto"/>
          </w:divBdr>
        </w:div>
        <w:div w:id="1610770194">
          <w:marLeft w:val="0"/>
          <w:marRight w:val="0"/>
          <w:marTop w:val="0"/>
          <w:marBottom w:val="0"/>
          <w:divBdr>
            <w:top w:val="none" w:sz="0" w:space="0" w:color="auto"/>
            <w:left w:val="none" w:sz="0" w:space="0" w:color="auto"/>
            <w:bottom w:val="none" w:sz="0" w:space="0" w:color="auto"/>
            <w:right w:val="none" w:sz="0" w:space="0" w:color="auto"/>
          </w:divBdr>
        </w:div>
        <w:div w:id="1296762211">
          <w:marLeft w:val="0"/>
          <w:marRight w:val="0"/>
          <w:marTop w:val="0"/>
          <w:marBottom w:val="0"/>
          <w:divBdr>
            <w:top w:val="none" w:sz="0" w:space="0" w:color="auto"/>
            <w:left w:val="none" w:sz="0" w:space="0" w:color="auto"/>
            <w:bottom w:val="none" w:sz="0" w:space="0" w:color="auto"/>
            <w:right w:val="none" w:sz="0" w:space="0" w:color="auto"/>
          </w:divBdr>
        </w:div>
      </w:divsChild>
    </w:div>
    <w:div w:id="1025522351">
      <w:bodyDiv w:val="1"/>
      <w:marLeft w:val="0"/>
      <w:marRight w:val="0"/>
      <w:marTop w:val="0"/>
      <w:marBottom w:val="0"/>
      <w:divBdr>
        <w:top w:val="none" w:sz="0" w:space="0" w:color="auto"/>
        <w:left w:val="none" w:sz="0" w:space="0" w:color="auto"/>
        <w:bottom w:val="none" w:sz="0" w:space="0" w:color="auto"/>
        <w:right w:val="none" w:sz="0" w:space="0" w:color="auto"/>
      </w:divBdr>
      <w:divsChild>
        <w:div w:id="702487762">
          <w:marLeft w:val="0"/>
          <w:marRight w:val="0"/>
          <w:marTop w:val="0"/>
          <w:marBottom w:val="0"/>
          <w:divBdr>
            <w:top w:val="none" w:sz="0" w:space="0" w:color="auto"/>
            <w:left w:val="none" w:sz="0" w:space="0" w:color="auto"/>
            <w:bottom w:val="none" w:sz="0" w:space="0" w:color="auto"/>
            <w:right w:val="none" w:sz="0" w:space="0" w:color="auto"/>
          </w:divBdr>
        </w:div>
        <w:div w:id="621694482">
          <w:marLeft w:val="0"/>
          <w:marRight w:val="0"/>
          <w:marTop w:val="0"/>
          <w:marBottom w:val="0"/>
          <w:divBdr>
            <w:top w:val="none" w:sz="0" w:space="0" w:color="auto"/>
            <w:left w:val="none" w:sz="0" w:space="0" w:color="auto"/>
            <w:bottom w:val="none" w:sz="0" w:space="0" w:color="auto"/>
            <w:right w:val="none" w:sz="0" w:space="0" w:color="auto"/>
          </w:divBdr>
        </w:div>
        <w:div w:id="351760102">
          <w:marLeft w:val="0"/>
          <w:marRight w:val="0"/>
          <w:marTop w:val="0"/>
          <w:marBottom w:val="0"/>
          <w:divBdr>
            <w:top w:val="none" w:sz="0" w:space="0" w:color="auto"/>
            <w:left w:val="none" w:sz="0" w:space="0" w:color="auto"/>
            <w:bottom w:val="none" w:sz="0" w:space="0" w:color="auto"/>
            <w:right w:val="none" w:sz="0" w:space="0" w:color="auto"/>
          </w:divBdr>
        </w:div>
        <w:div w:id="1611163031">
          <w:marLeft w:val="0"/>
          <w:marRight w:val="0"/>
          <w:marTop w:val="0"/>
          <w:marBottom w:val="0"/>
          <w:divBdr>
            <w:top w:val="none" w:sz="0" w:space="0" w:color="auto"/>
            <w:left w:val="none" w:sz="0" w:space="0" w:color="auto"/>
            <w:bottom w:val="none" w:sz="0" w:space="0" w:color="auto"/>
            <w:right w:val="none" w:sz="0" w:space="0" w:color="auto"/>
          </w:divBdr>
        </w:div>
        <w:div w:id="76097307">
          <w:marLeft w:val="0"/>
          <w:marRight w:val="0"/>
          <w:marTop w:val="0"/>
          <w:marBottom w:val="0"/>
          <w:divBdr>
            <w:top w:val="none" w:sz="0" w:space="0" w:color="auto"/>
            <w:left w:val="none" w:sz="0" w:space="0" w:color="auto"/>
            <w:bottom w:val="none" w:sz="0" w:space="0" w:color="auto"/>
            <w:right w:val="none" w:sz="0" w:space="0" w:color="auto"/>
          </w:divBdr>
        </w:div>
      </w:divsChild>
    </w:div>
    <w:div w:id="1166284149">
      <w:bodyDiv w:val="1"/>
      <w:marLeft w:val="0"/>
      <w:marRight w:val="0"/>
      <w:marTop w:val="0"/>
      <w:marBottom w:val="0"/>
      <w:divBdr>
        <w:top w:val="none" w:sz="0" w:space="0" w:color="auto"/>
        <w:left w:val="none" w:sz="0" w:space="0" w:color="auto"/>
        <w:bottom w:val="none" w:sz="0" w:space="0" w:color="auto"/>
        <w:right w:val="none" w:sz="0" w:space="0" w:color="auto"/>
      </w:divBdr>
      <w:divsChild>
        <w:div w:id="645400352">
          <w:marLeft w:val="0"/>
          <w:marRight w:val="0"/>
          <w:marTop w:val="0"/>
          <w:marBottom w:val="0"/>
          <w:divBdr>
            <w:top w:val="none" w:sz="0" w:space="0" w:color="auto"/>
            <w:left w:val="none" w:sz="0" w:space="0" w:color="auto"/>
            <w:bottom w:val="none" w:sz="0" w:space="0" w:color="auto"/>
            <w:right w:val="none" w:sz="0" w:space="0" w:color="auto"/>
          </w:divBdr>
        </w:div>
        <w:div w:id="1530219457">
          <w:marLeft w:val="0"/>
          <w:marRight w:val="0"/>
          <w:marTop w:val="0"/>
          <w:marBottom w:val="0"/>
          <w:divBdr>
            <w:top w:val="none" w:sz="0" w:space="0" w:color="auto"/>
            <w:left w:val="none" w:sz="0" w:space="0" w:color="auto"/>
            <w:bottom w:val="none" w:sz="0" w:space="0" w:color="auto"/>
            <w:right w:val="none" w:sz="0" w:space="0" w:color="auto"/>
          </w:divBdr>
        </w:div>
      </w:divsChild>
    </w:div>
    <w:div w:id="1306937305">
      <w:bodyDiv w:val="1"/>
      <w:marLeft w:val="0"/>
      <w:marRight w:val="0"/>
      <w:marTop w:val="0"/>
      <w:marBottom w:val="0"/>
      <w:divBdr>
        <w:top w:val="none" w:sz="0" w:space="0" w:color="auto"/>
        <w:left w:val="none" w:sz="0" w:space="0" w:color="auto"/>
        <w:bottom w:val="none" w:sz="0" w:space="0" w:color="auto"/>
        <w:right w:val="none" w:sz="0" w:space="0" w:color="auto"/>
      </w:divBdr>
    </w:div>
    <w:div w:id="1400908239">
      <w:bodyDiv w:val="1"/>
      <w:marLeft w:val="0"/>
      <w:marRight w:val="0"/>
      <w:marTop w:val="0"/>
      <w:marBottom w:val="0"/>
      <w:divBdr>
        <w:top w:val="none" w:sz="0" w:space="0" w:color="auto"/>
        <w:left w:val="none" w:sz="0" w:space="0" w:color="auto"/>
        <w:bottom w:val="none" w:sz="0" w:space="0" w:color="auto"/>
        <w:right w:val="none" w:sz="0" w:space="0" w:color="auto"/>
      </w:divBdr>
      <w:divsChild>
        <w:div w:id="144249372">
          <w:marLeft w:val="0"/>
          <w:marRight w:val="0"/>
          <w:marTop w:val="0"/>
          <w:marBottom w:val="0"/>
          <w:divBdr>
            <w:top w:val="none" w:sz="0" w:space="0" w:color="auto"/>
            <w:left w:val="none" w:sz="0" w:space="0" w:color="auto"/>
            <w:bottom w:val="none" w:sz="0" w:space="0" w:color="auto"/>
            <w:right w:val="none" w:sz="0" w:space="0" w:color="auto"/>
          </w:divBdr>
        </w:div>
        <w:div w:id="1436831508">
          <w:marLeft w:val="0"/>
          <w:marRight w:val="0"/>
          <w:marTop w:val="0"/>
          <w:marBottom w:val="0"/>
          <w:divBdr>
            <w:top w:val="none" w:sz="0" w:space="0" w:color="auto"/>
            <w:left w:val="none" w:sz="0" w:space="0" w:color="auto"/>
            <w:bottom w:val="none" w:sz="0" w:space="0" w:color="auto"/>
            <w:right w:val="none" w:sz="0" w:space="0" w:color="auto"/>
          </w:divBdr>
        </w:div>
      </w:divsChild>
    </w:div>
    <w:div w:id="1434352302">
      <w:bodyDiv w:val="1"/>
      <w:marLeft w:val="0"/>
      <w:marRight w:val="0"/>
      <w:marTop w:val="0"/>
      <w:marBottom w:val="0"/>
      <w:divBdr>
        <w:top w:val="none" w:sz="0" w:space="0" w:color="auto"/>
        <w:left w:val="none" w:sz="0" w:space="0" w:color="auto"/>
        <w:bottom w:val="none" w:sz="0" w:space="0" w:color="auto"/>
        <w:right w:val="none" w:sz="0" w:space="0" w:color="auto"/>
      </w:divBdr>
      <w:divsChild>
        <w:div w:id="1643801952">
          <w:marLeft w:val="0"/>
          <w:marRight w:val="0"/>
          <w:marTop w:val="0"/>
          <w:marBottom w:val="0"/>
          <w:divBdr>
            <w:top w:val="none" w:sz="0" w:space="0" w:color="auto"/>
            <w:left w:val="none" w:sz="0" w:space="0" w:color="auto"/>
            <w:bottom w:val="none" w:sz="0" w:space="0" w:color="auto"/>
            <w:right w:val="none" w:sz="0" w:space="0" w:color="auto"/>
          </w:divBdr>
        </w:div>
        <w:div w:id="439178927">
          <w:marLeft w:val="0"/>
          <w:marRight w:val="0"/>
          <w:marTop w:val="0"/>
          <w:marBottom w:val="0"/>
          <w:divBdr>
            <w:top w:val="none" w:sz="0" w:space="0" w:color="auto"/>
            <w:left w:val="none" w:sz="0" w:space="0" w:color="auto"/>
            <w:bottom w:val="none" w:sz="0" w:space="0" w:color="auto"/>
            <w:right w:val="none" w:sz="0" w:space="0" w:color="auto"/>
          </w:divBdr>
        </w:div>
        <w:div w:id="523129347">
          <w:marLeft w:val="0"/>
          <w:marRight w:val="0"/>
          <w:marTop w:val="0"/>
          <w:marBottom w:val="0"/>
          <w:divBdr>
            <w:top w:val="none" w:sz="0" w:space="0" w:color="auto"/>
            <w:left w:val="none" w:sz="0" w:space="0" w:color="auto"/>
            <w:bottom w:val="none" w:sz="0" w:space="0" w:color="auto"/>
            <w:right w:val="none" w:sz="0" w:space="0" w:color="auto"/>
          </w:divBdr>
        </w:div>
        <w:div w:id="1448350316">
          <w:marLeft w:val="0"/>
          <w:marRight w:val="0"/>
          <w:marTop w:val="0"/>
          <w:marBottom w:val="0"/>
          <w:divBdr>
            <w:top w:val="none" w:sz="0" w:space="0" w:color="auto"/>
            <w:left w:val="none" w:sz="0" w:space="0" w:color="auto"/>
            <w:bottom w:val="none" w:sz="0" w:space="0" w:color="auto"/>
            <w:right w:val="none" w:sz="0" w:space="0" w:color="auto"/>
          </w:divBdr>
        </w:div>
      </w:divsChild>
    </w:div>
    <w:div w:id="1528058012">
      <w:bodyDiv w:val="1"/>
      <w:marLeft w:val="0"/>
      <w:marRight w:val="0"/>
      <w:marTop w:val="0"/>
      <w:marBottom w:val="0"/>
      <w:divBdr>
        <w:top w:val="none" w:sz="0" w:space="0" w:color="auto"/>
        <w:left w:val="none" w:sz="0" w:space="0" w:color="auto"/>
        <w:bottom w:val="none" w:sz="0" w:space="0" w:color="auto"/>
        <w:right w:val="none" w:sz="0" w:space="0" w:color="auto"/>
      </w:divBdr>
      <w:divsChild>
        <w:div w:id="571744558">
          <w:marLeft w:val="0"/>
          <w:marRight w:val="0"/>
          <w:marTop w:val="0"/>
          <w:marBottom w:val="0"/>
          <w:divBdr>
            <w:top w:val="none" w:sz="0" w:space="0" w:color="auto"/>
            <w:left w:val="none" w:sz="0" w:space="0" w:color="auto"/>
            <w:bottom w:val="none" w:sz="0" w:space="0" w:color="auto"/>
            <w:right w:val="none" w:sz="0" w:space="0" w:color="auto"/>
          </w:divBdr>
        </w:div>
        <w:div w:id="1890335680">
          <w:marLeft w:val="0"/>
          <w:marRight w:val="0"/>
          <w:marTop w:val="0"/>
          <w:marBottom w:val="0"/>
          <w:divBdr>
            <w:top w:val="none" w:sz="0" w:space="0" w:color="auto"/>
            <w:left w:val="none" w:sz="0" w:space="0" w:color="auto"/>
            <w:bottom w:val="none" w:sz="0" w:space="0" w:color="auto"/>
            <w:right w:val="none" w:sz="0" w:space="0" w:color="auto"/>
          </w:divBdr>
        </w:div>
      </w:divsChild>
    </w:div>
    <w:div w:id="1560171101">
      <w:bodyDiv w:val="1"/>
      <w:marLeft w:val="0"/>
      <w:marRight w:val="0"/>
      <w:marTop w:val="0"/>
      <w:marBottom w:val="0"/>
      <w:divBdr>
        <w:top w:val="none" w:sz="0" w:space="0" w:color="auto"/>
        <w:left w:val="none" w:sz="0" w:space="0" w:color="auto"/>
        <w:bottom w:val="none" w:sz="0" w:space="0" w:color="auto"/>
        <w:right w:val="none" w:sz="0" w:space="0" w:color="auto"/>
      </w:divBdr>
      <w:divsChild>
        <w:div w:id="745689839">
          <w:marLeft w:val="0"/>
          <w:marRight w:val="0"/>
          <w:marTop w:val="0"/>
          <w:marBottom w:val="0"/>
          <w:divBdr>
            <w:top w:val="none" w:sz="0" w:space="0" w:color="auto"/>
            <w:left w:val="none" w:sz="0" w:space="0" w:color="auto"/>
            <w:bottom w:val="none" w:sz="0" w:space="0" w:color="auto"/>
            <w:right w:val="none" w:sz="0" w:space="0" w:color="auto"/>
          </w:divBdr>
        </w:div>
        <w:div w:id="893353572">
          <w:marLeft w:val="0"/>
          <w:marRight w:val="0"/>
          <w:marTop w:val="0"/>
          <w:marBottom w:val="0"/>
          <w:divBdr>
            <w:top w:val="none" w:sz="0" w:space="0" w:color="auto"/>
            <w:left w:val="none" w:sz="0" w:space="0" w:color="auto"/>
            <w:bottom w:val="none" w:sz="0" w:space="0" w:color="auto"/>
            <w:right w:val="none" w:sz="0" w:space="0" w:color="auto"/>
          </w:divBdr>
        </w:div>
        <w:div w:id="1661927860">
          <w:marLeft w:val="0"/>
          <w:marRight w:val="0"/>
          <w:marTop w:val="0"/>
          <w:marBottom w:val="0"/>
          <w:divBdr>
            <w:top w:val="none" w:sz="0" w:space="0" w:color="auto"/>
            <w:left w:val="none" w:sz="0" w:space="0" w:color="auto"/>
            <w:bottom w:val="none" w:sz="0" w:space="0" w:color="auto"/>
            <w:right w:val="none" w:sz="0" w:space="0" w:color="auto"/>
          </w:divBdr>
        </w:div>
        <w:div w:id="1563755753">
          <w:marLeft w:val="0"/>
          <w:marRight w:val="0"/>
          <w:marTop w:val="0"/>
          <w:marBottom w:val="0"/>
          <w:divBdr>
            <w:top w:val="none" w:sz="0" w:space="0" w:color="auto"/>
            <w:left w:val="none" w:sz="0" w:space="0" w:color="auto"/>
            <w:bottom w:val="none" w:sz="0" w:space="0" w:color="auto"/>
            <w:right w:val="none" w:sz="0" w:space="0" w:color="auto"/>
          </w:divBdr>
        </w:div>
      </w:divsChild>
    </w:div>
    <w:div w:id="1757938463">
      <w:bodyDiv w:val="1"/>
      <w:marLeft w:val="0"/>
      <w:marRight w:val="0"/>
      <w:marTop w:val="0"/>
      <w:marBottom w:val="0"/>
      <w:divBdr>
        <w:top w:val="none" w:sz="0" w:space="0" w:color="auto"/>
        <w:left w:val="none" w:sz="0" w:space="0" w:color="auto"/>
        <w:bottom w:val="none" w:sz="0" w:space="0" w:color="auto"/>
        <w:right w:val="none" w:sz="0" w:space="0" w:color="auto"/>
      </w:divBdr>
      <w:divsChild>
        <w:div w:id="650869581">
          <w:marLeft w:val="0"/>
          <w:marRight w:val="0"/>
          <w:marTop w:val="0"/>
          <w:marBottom w:val="0"/>
          <w:divBdr>
            <w:top w:val="none" w:sz="0" w:space="0" w:color="auto"/>
            <w:left w:val="none" w:sz="0" w:space="0" w:color="auto"/>
            <w:bottom w:val="none" w:sz="0" w:space="0" w:color="auto"/>
            <w:right w:val="none" w:sz="0" w:space="0" w:color="auto"/>
          </w:divBdr>
        </w:div>
        <w:div w:id="1409039954">
          <w:marLeft w:val="0"/>
          <w:marRight w:val="0"/>
          <w:marTop w:val="0"/>
          <w:marBottom w:val="0"/>
          <w:divBdr>
            <w:top w:val="none" w:sz="0" w:space="0" w:color="auto"/>
            <w:left w:val="none" w:sz="0" w:space="0" w:color="auto"/>
            <w:bottom w:val="none" w:sz="0" w:space="0" w:color="auto"/>
            <w:right w:val="none" w:sz="0" w:space="0" w:color="auto"/>
          </w:divBdr>
        </w:div>
      </w:divsChild>
    </w:div>
    <w:div w:id="1827547583">
      <w:bodyDiv w:val="1"/>
      <w:marLeft w:val="0"/>
      <w:marRight w:val="0"/>
      <w:marTop w:val="0"/>
      <w:marBottom w:val="0"/>
      <w:divBdr>
        <w:top w:val="none" w:sz="0" w:space="0" w:color="auto"/>
        <w:left w:val="none" w:sz="0" w:space="0" w:color="auto"/>
        <w:bottom w:val="none" w:sz="0" w:space="0" w:color="auto"/>
        <w:right w:val="none" w:sz="0" w:space="0" w:color="auto"/>
      </w:divBdr>
    </w:div>
    <w:div w:id="1939097036">
      <w:bodyDiv w:val="1"/>
      <w:marLeft w:val="0"/>
      <w:marRight w:val="0"/>
      <w:marTop w:val="0"/>
      <w:marBottom w:val="0"/>
      <w:divBdr>
        <w:top w:val="none" w:sz="0" w:space="0" w:color="auto"/>
        <w:left w:val="none" w:sz="0" w:space="0" w:color="auto"/>
        <w:bottom w:val="none" w:sz="0" w:space="0" w:color="auto"/>
        <w:right w:val="none" w:sz="0" w:space="0" w:color="auto"/>
      </w:divBdr>
      <w:divsChild>
        <w:div w:id="2144078986">
          <w:marLeft w:val="0"/>
          <w:marRight w:val="0"/>
          <w:marTop w:val="0"/>
          <w:marBottom w:val="0"/>
          <w:divBdr>
            <w:top w:val="none" w:sz="0" w:space="0" w:color="auto"/>
            <w:left w:val="none" w:sz="0" w:space="0" w:color="auto"/>
            <w:bottom w:val="none" w:sz="0" w:space="0" w:color="auto"/>
            <w:right w:val="none" w:sz="0" w:space="0" w:color="auto"/>
          </w:divBdr>
        </w:div>
        <w:div w:id="228198448">
          <w:marLeft w:val="0"/>
          <w:marRight w:val="0"/>
          <w:marTop w:val="0"/>
          <w:marBottom w:val="0"/>
          <w:divBdr>
            <w:top w:val="none" w:sz="0" w:space="0" w:color="auto"/>
            <w:left w:val="none" w:sz="0" w:space="0" w:color="auto"/>
            <w:bottom w:val="none" w:sz="0" w:space="0" w:color="auto"/>
            <w:right w:val="none" w:sz="0" w:space="0" w:color="auto"/>
          </w:divBdr>
        </w:div>
        <w:div w:id="879442511">
          <w:marLeft w:val="0"/>
          <w:marRight w:val="0"/>
          <w:marTop w:val="0"/>
          <w:marBottom w:val="0"/>
          <w:divBdr>
            <w:top w:val="none" w:sz="0" w:space="0" w:color="auto"/>
            <w:left w:val="none" w:sz="0" w:space="0" w:color="auto"/>
            <w:bottom w:val="none" w:sz="0" w:space="0" w:color="auto"/>
            <w:right w:val="none" w:sz="0" w:space="0" w:color="auto"/>
          </w:divBdr>
        </w:div>
        <w:div w:id="168368597">
          <w:marLeft w:val="0"/>
          <w:marRight w:val="0"/>
          <w:marTop w:val="0"/>
          <w:marBottom w:val="0"/>
          <w:divBdr>
            <w:top w:val="none" w:sz="0" w:space="0" w:color="auto"/>
            <w:left w:val="none" w:sz="0" w:space="0" w:color="auto"/>
            <w:bottom w:val="none" w:sz="0" w:space="0" w:color="auto"/>
            <w:right w:val="none" w:sz="0" w:space="0" w:color="auto"/>
          </w:divBdr>
        </w:div>
        <w:div w:id="349794778">
          <w:marLeft w:val="0"/>
          <w:marRight w:val="0"/>
          <w:marTop w:val="0"/>
          <w:marBottom w:val="0"/>
          <w:divBdr>
            <w:top w:val="none" w:sz="0" w:space="0" w:color="auto"/>
            <w:left w:val="none" w:sz="0" w:space="0" w:color="auto"/>
            <w:bottom w:val="none" w:sz="0" w:space="0" w:color="auto"/>
            <w:right w:val="none" w:sz="0" w:space="0" w:color="auto"/>
          </w:divBdr>
        </w:div>
        <w:div w:id="1741829159">
          <w:marLeft w:val="0"/>
          <w:marRight w:val="0"/>
          <w:marTop w:val="0"/>
          <w:marBottom w:val="0"/>
          <w:divBdr>
            <w:top w:val="none" w:sz="0" w:space="0" w:color="auto"/>
            <w:left w:val="none" w:sz="0" w:space="0" w:color="auto"/>
            <w:bottom w:val="none" w:sz="0" w:space="0" w:color="auto"/>
            <w:right w:val="none" w:sz="0" w:space="0" w:color="auto"/>
          </w:divBdr>
        </w:div>
        <w:div w:id="17044012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presentation/d/1VflsPXx9_8WmFSjdw61AItlB9jkPN4sZ/edit?usp=sharing&amp;ouid=105408319920314360915&amp;rtpof=true&amp;sd=true" TargetMode="External"/><Relationship Id="rId3" Type="http://schemas.openxmlformats.org/officeDocument/2006/relationships/settings" Target="settings.xml"/><Relationship Id="rId7" Type="http://schemas.openxmlformats.org/officeDocument/2006/relationships/hyperlink" Target="https://docs.google.com/document/d/1IkJ5X4jotiycgbgbafpR8ldZUjnXtNHk/edit?usp=sharing&amp;ouid=105408319920314360915&amp;rtpof=true&amp;sd=tru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918</TotalTime>
  <Pages>17</Pages>
  <Words>22551</Words>
  <Characters>12855</Characters>
  <Application>Microsoft Office Word</Application>
  <DocSecurity>0</DocSecurity>
  <Lines>107</Lines>
  <Paragraphs>70</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35336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Vita (Aspire-5)</dc:creator>
  <cp:keywords/>
  <dc:description/>
  <cp:lastModifiedBy>Любов Вандич</cp:lastModifiedBy>
  <cp:revision>26</cp:revision>
  <dcterms:created xsi:type="dcterms:W3CDTF">2026-01-31T05:43:00Z</dcterms:created>
  <dcterms:modified xsi:type="dcterms:W3CDTF">2026-02-11T15:48:00Z</dcterms:modified>
</cp:coreProperties>
</file>